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0322" w14:textId="5E587BF8" w:rsidR="00E43940" w:rsidRPr="004D27E4" w:rsidRDefault="00107F1D" w:rsidP="00E43940">
      <w:pPr>
        <w:spacing w:after="0"/>
        <w:jc w:val="right"/>
        <w:rPr>
          <w:rFonts w:ascii="Verdana" w:eastAsia="Times New Roman" w:hAnsi="Verdana"/>
          <w:sz w:val="18"/>
          <w:szCs w:val="18"/>
          <w:lang w:eastAsia="pl-PL"/>
        </w:rPr>
      </w:pPr>
      <w:r w:rsidRPr="004D27E4">
        <w:rPr>
          <w:rFonts w:ascii="Verdana" w:hAnsi="Verdana"/>
          <w:noProof/>
          <w:sz w:val="18"/>
          <w:szCs w:val="18"/>
        </w:rPr>
        <mc:AlternateContent>
          <mc:Choice Requires="wps">
            <w:drawing>
              <wp:anchor distT="0" distB="0" distL="114300" distR="114300" simplePos="0" relativeHeight="251657728" behindDoc="0" locked="0" layoutInCell="0" allowOverlap="1" wp14:anchorId="0BE5702F" wp14:editId="58678CD5">
                <wp:simplePos x="0" y="0"/>
                <wp:positionH relativeFrom="page">
                  <wp:posOffset>133350</wp:posOffset>
                </wp:positionH>
                <wp:positionV relativeFrom="page">
                  <wp:posOffset>95250</wp:posOffset>
                </wp:positionV>
                <wp:extent cx="1790700" cy="10458450"/>
                <wp:effectExtent l="0" t="0" r="0" b="0"/>
                <wp:wrapSquare wrapText="bothSides"/>
                <wp:docPr id="2"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458450"/>
                        </a:xfrm>
                        <a:prstGeom prst="rect">
                          <a:avLst/>
                        </a:prstGeom>
                        <a:pattFill prst="narHorz">
                          <a:fgClr>
                            <a:srgbClr val="FFFFFF"/>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6D603386" w14:textId="77777777" w:rsidR="00E43940" w:rsidRPr="00393217" w:rsidRDefault="00E43940" w:rsidP="00203B83">
                            <w:pPr>
                              <w:spacing w:after="0"/>
                              <w:jc w:val="center"/>
                              <w:rPr>
                                <w:rFonts w:ascii="Verdana" w:hAnsi="Verdana"/>
                                <w:noProof/>
                                <w:sz w:val="18"/>
                                <w:szCs w:val="18"/>
                                <w:lang w:eastAsia="pl-PL"/>
                              </w:rPr>
                            </w:pPr>
                          </w:p>
                          <w:p w14:paraId="1EA58F72" w14:textId="77777777" w:rsidR="00203B83" w:rsidRPr="00393217" w:rsidRDefault="00D10A02" w:rsidP="00E43940">
                            <w:pPr>
                              <w:spacing w:after="0"/>
                              <w:jc w:val="center"/>
                              <w:rPr>
                                <w:rFonts w:ascii="Verdana" w:hAnsi="Verdana"/>
                                <w:noProof/>
                                <w:sz w:val="18"/>
                                <w:szCs w:val="18"/>
                                <w:lang w:eastAsia="pl-PL"/>
                              </w:rPr>
                            </w:pPr>
                            <w:r>
                              <w:rPr>
                                <w:rFonts w:ascii="Verdana" w:hAnsi="Verdana"/>
                                <w:noProof/>
                                <w:sz w:val="18"/>
                                <w:szCs w:val="18"/>
                                <w:lang w:eastAsia="pl-PL"/>
                              </w:rPr>
                              <w:drawing>
                                <wp:inline distT="0" distB="0" distL="0" distR="0" wp14:anchorId="3B41B346" wp14:editId="62874A69">
                                  <wp:extent cx="610679" cy="598342"/>
                                  <wp:effectExtent l="19050" t="0" r="0" b="0"/>
                                  <wp:docPr id="1" name="Obraz 1" descr="scp_skró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p_skrócone"/>
                                          <pic:cNvPicPr>
                                            <a:picLocks noChangeAspect="1" noChangeArrowheads="1"/>
                                          </pic:cNvPicPr>
                                        </pic:nvPicPr>
                                        <pic:blipFill>
                                          <a:blip r:embed="rId8"/>
                                          <a:srcRect/>
                                          <a:stretch>
                                            <a:fillRect/>
                                          </a:stretch>
                                        </pic:blipFill>
                                        <pic:spPr bwMode="auto">
                                          <a:xfrm>
                                            <a:off x="0" y="0"/>
                                            <a:ext cx="614475" cy="602061"/>
                                          </a:xfrm>
                                          <a:prstGeom prst="rect">
                                            <a:avLst/>
                                          </a:prstGeom>
                                          <a:noFill/>
                                          <a:ln w="9525">
                                            <a:noFill/>
                                            <a:miter lim="800000"/>
                                            <a:headEnd/>
                                            <a:tailEnd/>
                                          </a:ln>
                                        </pic:spPr>
                                      </pic:pic>
                                    </a:graphicData>
                                  </a:graphic>
                                </wp:inline>
                              </w:drawing>
                            </w:r>
                          </w:p>
                          <w:p w14:paraId="507CD451" w14:textId="77777777" w:rsidR="00E43940" w:rsidRPr="00393217" w:rsidRDefault="00E43940" w:rsidP="00E43940">
                            <w:pPr>
                              <w:spacing w:after="0"/>
                              <w:jc w:val="center"/>
                              <w:rPr>
                                <w:rFonts w:ascii="Verdana" w:hAnsi="Verdana"/>
                                <w:noProof/>
                                <w:sz w:val="18"/>
                                <w:szCs w:val="18"/>
                                <w:lang w:eastAsia="pl-PL"/>
                              </w:rPr>
                            </w:pPr>
                          </w:p>
                          <w:p w14:paraId="5FEA0157" w14:textId="77777777" w:rsidR="00E43940" w:rsidRPr="00393217" w:rsidRDefault="00E43940" w:rsidP="00E43940">
                            <w:pPr>
                              <w:spacing w:after="0"/>
                              <w:jc w:val="center"/>
                              <w:rPr>
                                <w:rFonts w:ascii="Verdana" w:hAnsi="Verdana"/>
                                <w:noProof/>
                                <w:sz w:val="18"/>
                                <w:szCs w:val="18"/>
                                <w:lang w:eastAsia="pl-PL"/>
                              </w:rPr>
                            </w:pPr>
                          </w:p>
                          <w:p w14:paraId="2F423F3F" w14:textId="77777777" w:rsidR="00E43940" w:rsidRPr="00393217" w:rsidRDefault="00E43940" w:rsidP="00E43940">
                            <w:pPr>
                              <w:spacing w:after="0"/>
                              <w:jc w:val="center"/>
                              <w:rPr>
                                <w:rFonts w:ascii="Verdana" w:hAnsi="Verdana"/>
                                <w:noProof/>
                                <w:sz w:val="18"/>
                                <w:szCs w:val="18"/>
                                <w:lang w:eastAsia="pl-PL"/>
                              </w:rPr>
                            </w:pPr>
                          </w:p>
                          <w:p w14:paraId="1B812928" w14:textId="77777777" w:rsidR="00E43940" w:rsidRPr="00393217" w:rsidRDefault="00E43940" w:rsidP="00E43940">
                            <w:pPr>
                              <w:spacing w:after="0"/>
                              <w:jc w:val="center"/>
                              <w:rPr>
                                <w:rFonts w:ascii="Verdana" w:hAnsi="Verdana"/>
                                <w:noProof/>
                                <w:sz w:val="18"/>
                                <w:szCs w:val="18"/>
                                <w:lang w:eastAsia="pl-PL"/>
                              </w:rPr>
                            </w:pPr>
                          </w:p>
                          <w:p w14:paraId="4514B222" w14:textId="77777777" w:rsidR="00E43940" w:rsidRPr="00393217" w:rsidRDefault="00E43940" w:rsidP="00E43940">
                            <w:pPr>
                              <w:spacing w:after="0"/>
                              <w:jc w:val="center"/>
                              <w:rPr>
                                <w:rFonts w:ascii="Verdana" w:hAnsi="Verdana"/>
                                <w:noProof/>
                                <w:sz w:val="18"/>
                                <w:szCs w:val="18"/>
                                <w:lang w:eastAsia="pl-PL"/>
                              </w:rPr>
                            </w:pPr>
                          </w:p>
                          <w:p w14:paraId="46028A95" w14:textId="77777777" w:rsidR="00E43940" w:rsidRPr="00393217" w:rsidRDefault="00E43940" w:rsidP="00E43940">
                            <w:pPr>
                              <w:spacing w:after="0"/>
                              <w:jc w:val="center"/>
                              <w:rPr>
                                <w:rFonts w:ascii="Verdana" w:hAnsi="Verdana"/>
                                <w:noProof/>
                                <w:sz w:val="18"/>
                                <w:szCs w:val="18"/>
                                <w:lang w:eastAsia="pl-PL"/>
                              </w:rPr>
                            </w:pPr>
                          </w:p>
                          <w:p w14:paraId="6A8B53DD" w14:textId="77777777" w:rsidR="00E43940" w:rsidRPr="00393217" w:rsidRDefault="00E43940" w:rsidP="00E43940">
                            <w:pPr>
                              <w:spacing w:after="0"/>
                              <w:jc w:val="center"/>
                              <w:rPr>
                                <w:rFonts w:ascii="Verdana" w:hAnsi="Verdana"/>
                                <w:noProof/>
                                <w:sz w:val="18"/>
                                <w:szCs w:val="18"/>
                                <w:lang w:eastAsia="pl-PL"/>
                              </w:rPr>
                            </w:pPr>
                          </w:p>
                          <w:p w14:paraId="7E1D280A" w14:textId="77777777" w:rsidR="00E43940" w:rsidRPr="00393217" w:rsidRDefault="00E43940" w:rsidP="00E43940">
                            <w:pPr>
                              <w:spacing w:after="0"/>
                              <w:jc w:val="center"/>
                              <w:rPr>
                                <w:rFonts w:ascii="Verdana" w:hAnsi="Verdana"/>
                                <w:noProof/>
                                <w:sz w:val="18"/>
                                <w:szCs w:val="18"/>
                                <w:lang w:eastAsia="pl-PL"/>
                              </w:rPr>
                            </w:pPr>
                          </w:p>
                          <w:p w14:paraId="3F95F0E8" w14:textId="77777777" w:rsidR="00E43940" w:rsidRPr="00393217" w:rsidRDefault="00E43940" w:rsidP="00E43940">
                            <w:pPr>
                              <w:spacing w:after="0"/>
                              <w:jc w:val="center"/>
                              <w:rPr>
                                <w:rFonts w:ascii="Verdana" w:hAnsi="Verdana"/>
                                <w:noProof/>
                                <w:sz w:val="18"/>
                                <w:szCs w:val="18"/>
                                <w:lang w:eastAsia="pl-PL"/>
                              </w:rPr>
                            </w:pPr>
                          </w:p>
                          <w:p w14:paraId="7647D60F" w14:textId="77777777" w:rsidR="00E43940" w:rsidRPr="00393217" w:rsidRDefault="00E43940" w:rsidP="00E43940">
                            <w:pPr>
                              <w:spacing w:after="0"/>
                              <w:jc w:val="center"/>
                              <w:rPr>
                                <w:rFonts w:ascii="Verdana" w:hAnsi="Verdana"/>
                                <w:noProof/>
                                <w:sz w:val="18"/>
                                <w:szCs w:val="18"/>
                                <w:lang w:eastAsia="pl-PL"/>
                              </w:rPr>
                            </w:pPr>
                          </w:p>
                          <w:p w14:paraId="3CEBFF3A" w14:textId="77777777" w:rsidR="00E43940" w:rsidRPr="00393217" w:rsidRDefault="00E43940" w:rsidP="00E43940">
                            <w:pPr>
                              <w:spacing w:after="0"/>
                              <w:jc w:val="center"/>
                              <w:rPr>
                                <w:rFonts w:ascii="Verdana" w:hAnsi="Verdana"/>
                                <w:noProof/>
                                <w:sz w:val="18"/>
                                <w:szCs w:val="18"/>
                                <w:lang w:eastAsia="pl-PL"/>
                              </w:rPr>
                            </w:pPr>
                          </w:p>
                          <w:p w14:paraId="44AB1EA0" w14:textId="77777777" w:rsidR="00E43940" w:rsidRPr="00393217" w:rsidRDefault="00E43940" w:rsidP="00E43940">
                            <w:pPr>
                              <w:spacing w:after="0"/>
                              <w:jc w:val="center"/>
                              <w:rPr>
                                <w:rFonts w:ascii="Verdana" w:hAnsi="Verdana"/>
                                <w:noProof/>
                                <w:sz w:val="18"/>
                                <w:szCs w:val="18"/>
                                <w:lang w:eastAsia="pl-PL"/>
                              </w:rPr>
                            </w:pPr>
                          </w:p>
                          <w:p w14:paraId="73C2AFB2" w14:textId="77777777" w:rsidR="00E43940" w:rsidRPr="00393217" w:rsidRDefault="00E43940" w:rsidP="00E43940">
                            <w:pPr>
                              <w:spacing w:after="0"/>
                              <w:jc w:val="center"/>
                              <w:rPr>
                                <w:rFonts w:ascii="Verdana" w:hAnsi="Verdana"/>
                                <w:sz w:val="18"/>
                                <w:szCs w:val="18"/>
                                <w:lang w:eastAsia="ar-SA"/>
                              </w:rPr>
                            </w:pPr>
                          </w:p>
                          <w:p w14:paraId="0EDB3C20" w14:textId="77777777" w:rsidR="00E43940" w:rsidRPr="00393217" w:rsidRDefault="00E43940" w:rsidP="00E43940">
                            <w:pPr>
                              <w:spacing w:after="0"/>
                              <w:jc w:val="center"/>
                              <w:rPr>
                                <w:rFonts w:ascii="Verdana" w:hAnsi="Verdana"/>
                                <w:sz w:val="18"/>
                                <w:szCs w:val="18"/>
                                <w:lang w:eastAsia="ar-SA"/>
                              </w:rPr>
                            </w:pPr>
                          </w:p>
                          <w:p w14:paraId="0B9E3FDD" w14:textId="77777777" w:rsidR="00E43940" w:rsidRPr="00393217" w:rsidRDefault="00E43940" w:rsidP="00E43940">
                            <w:pPr>
                              <w:spacing w:after="0"/>
                              <w:jc w:val="center"/>
                              <w:rPr>
                                <w:rFonts w:ascii="Verdana" w:hAnsi="Verdana"/>
                                <w:sz w:val="18"/>
                                <w:szCs w:val="18"/>
                                <w:lang w:eastAsia="ar-SA"/>
                              </w:rPr>
                            </w:pPr>
                          </w:p>
                          <w:p w14:paraId="5104C984" w14:textId="77777777" w:rsidR="00E43940" w:rsidRPr="00393217" w:rsidRDefault="00E43940" w:rsidP="00E43940">
                            <w:pPr>
                              <w:spacing w:after="0"/>
                              <w:jc w:val="center"/>
                              <w:rPr>
                                <w:rFonts w:ascii="Verdana" w:hAnsi="Verdana"/>
                                <w:sz w:val="18"/>
                                <w:szCs w:val="18"/>
                                <w:lang w:eastAsia="ar-SA"/>
                              </w:rPr>
                            </w:pPr>
                          </w:p>
                          <w:p w14:paraId="3FB3AAB0" w14:textId="77777777" w:rsidR="00E43940" w:rsidRPr="00393217" w:rsidRDefault="00E43940" w:rsidP="00E43940">
                            <w:pPr>
                              <w:spacing w:after="0"/>
                              <w:jc w:val="center"/>
                              <w:rPr>
                                <w:rFonts w:ascii="Verdana" w:hAnsi="Verdana"/>
                                <w:sz w:val="18"/>
                                <w:szCs w:val="18"/>
                                <w:lang w:eastAsia="ar-SA"/>
                              </w:rPr>
                            </w:pPr>
                          </w:p>
                          <w:p w14:paraId="6AA804B1" w14:textId="77777777" w:rsidR="00E43940" w:rsidRPr="00393217" w:rsidRDefault="00E43940" w:rsidP="00E43940">
                            <w:pPr>
                              <w:spacing w:after="0"/>
                              <w:jc w:val="center"/>
                              <w:rPr>
                                <w:rFonts w:ascii="Verdana" w:hAnsi="Verdana"/>
                                <w:sz w:val="18"/>
                                <w:szCs w:val="18"/>
                                <w:lang w:eastAsia="ar-SA"/>
                              </w:rPr>
                            </w:pPr>
                          </w:p>
                          <w:p w14:paraId="4AC8E393" w14:textId="77777777" w:rsidR="00E43940" w:rsidRPr="00393217" w:rsidRDefault="00E43940" w:rsidP="00E43940">
                            <w:pPr>
                              <w:spacing w:after="0"/>
                              <w:jc w:val="center"/>
                              <w:rPr>
                                <w:rFonts w:ascii="Verdana" w:hAnsi="Verdana"/>
                                <w:sz w:val="18"/>
                                <w:szCs w:val="18"/>
                                <w:lang w:eastAsia="ar-SA"/>
                              </w:rPr>
                            </w:pPr>
                          </w:p>
                          <w:p w14:paraId="17CF601D" w14:textId="77777777" w:rsidR="00E43940" w:rsidRPr="00393217" w:rsidRDefault="00E43940" w:rsidP="00E43940">
                            <w:pPr>
                              <w:spacing w:after="0"/>
                              <w:jc w:val="center"/>
                              <w:rPr>
                                <w:rFonts w:ascii="Verdana" w:hAnsi="Verdana"/>
                                <w:sz w:val="18"/>
                                <w:szCs w:val="18"/>
                                <w:lang w:eastAsia="ar-SA"/>
                              </w:rPr>
                            </w:pPr>
                          </w:p>
                          <w:p w14:paraId="09A6E69F" w14:textId="77777777" w:rsidR="00E43940" w:rsidRPr="00393217" w:rsidRDefault="00E43940" w:rsidP="00E43940">
                            <w:pPr>
                              <w:spacing w:after="0"/>
                              <w:jc w:val="center"/>
                              <w:rPr>
                                <w:rFonts w:ascii="Verdana" w:hAnsi="Verdana"/>
                                <w:sz w:val="18"/>
                                <w:szCs w:val="18"/>
                                <w:lang w:eastAsia="ar-SA"/>
                              </w:rPr>
                            </w:pPr>
                          </w:p>
                          <w:p w14:paraId="62EA0A12" w14:textId="77777777" w:rsidR="00E43940" w:rsidRPr="00393217" w:rsidRDefault="00E43940" w:rsidP="00E43940">
                            <w:pPr>
                              <w:spacing w:after="0"/>
                              <w:jc w:val="center"/>
                              <w:rPr>
                                <w:rFonts w:ascii="Verdana" w:hAnsi="Verdana"/>
                                <w:sz w:val="18"/>
                                <w:szCs w:val="18"/>
                                <w:lang w:eastAsia="ar-SA"/>
                              </w:rPr>
                            </w:pPr>
                          </w:p>
                          <w:p w14:paraId="47914A1A" w14:textId="77777777" w:rsidR="00E43940" w:rsidRPr="00393217" w:rsidRDefault="00E43940" w:rsidP="00E43940">
                            <w:pPr>
                              <w:spacing w:after="0"/>
                              <w:jc w:val="center"/>
                              <w:rPr>
                                <w:rFonts w:ascii="Verdana" w:hAnsi="Verdana"/>
                                <w:sz w:val="18"/>
                                <w:szCs w:val="18"/>
                                <w:lang w:eastAsia="ar-SA"/>
                              </w:rPr>
                            </w:pPr>
                          </w:p>
                          <w:p w14:paraId="2BD4A110" w14:textId="77777777" w:rsidR="00E43940" w:rsidRPr="00393217" w:rsidRDefault="00E43940" w:rsidP="00E43940">
                            <w:pPr>
                              <w:spacing w:after="0"/>
                              <w:jc w:val="center"/>
                              <w:rPr>
                                <w:rFonts w:ascii="Verdana" w:hAnsi="Verdana"/>
                                <w:sz w:val="18"/>
                                <w:szCs w:val="18"/>
                                <w:lang w:eastAsia="ar-SA"/>
                              </w:rPr>
                            </w:pPr>
                          </w:p>
                          <w:p w14:paraId="17339F95" w14:textId="77777777" w:rsidR="00E43940" w:rsidRPr="00393217" w:rsidRDefault="00E43940" w:rsidP="00E43940">
                            <w:pPr>
                              <w:spacing w:after="0"/>
                              <w:jc w:val="center"/>
                              <w:rPr>
                                <w:rFonts w:ascii="Verdana" w:hAnsi="Verdana"/>
                                <w:sz w:val="18"/>
                                <w:szCs w:val="18"/>
                                <w:lang w:eastAsia="ar-SA"/>
                              </w:rPr>
                            </w:pPr>
                          </w:p>
                          <w:p w14:paraId="327DD685" w14:textId="77777777" w:rsidR="00E43940" w:rsidRPr="00393217" w:rsidRDefault="00E43940" w:rsidP="00E43940">
                            <w:pPr>
                              <w:spacing w:after="0"/>
                              <w:jc w:val="center"/>
                              <w:rPr>
                                <w:rFonts w:ascii="Verdana" w:hAnsi="Verdana"/>
                                <w:sz w:val="18"/>
                                <w:szCs w:val="18"/>
                                <w:lang w:eastAsia="ar-SA"/>
                              </w:rPr>
                            </w:pPr>
                          </w:p>
                          <w:p w14:paraId="209B796B" w14:textId="77777777" w:rsidR="00E43940" w:rsidRPr="00393217" w:rsidRDefault="00E43940" w:rsidP="00E43940">
                            <w:pPr>
                              <w:spacing w:after="0"/>
                              <w:jc w:val="center"/>
                              <w:rPr>
                                <w:rFonts w:ascii="Verdana" w:hAnsi="Verdana"/>
                                <w:sz w:val="18"/>
                                <w:szCs w:val="18"/>
                                <w:lang w:eastAsia="ar-SA"/>
                              </w:rPr>
                            </w:pPr>
                          </w:p>
                          <w:p w14:paraId="078DD431" w14:textId="77777777" w:rsidR="00E43940" w:rsidRPr="00393217" w:rsidRDefault="00E43940" w:rsidP="00E43940">
                            <w:pPr>
                              <w:spacing w:after="0"/>
                              <w:jc w:val="center"/>
                              <w:rPr>
                                <w:rFonts w:ascii="Verdana" w:hAnsi="Verdana"/>
                                <w:sz w:val="18"/>
                                <w:szCs w:val="18"/>
                                <w:lang w:eastAsia="ar-SA"/>
                              </w:rPr>
                            </w:pPr>
                          </w:p>
                          <w:p w14:paraId="671218DE" w14:textId="77777777" w:rsidR="00E43940" w:rsidRPr="00393217" w:rsidRDefault="00E43940" w:rsidP="00E43940">
                            <w:pPr>
                              <w:spacing w:after="0"/>
                              <w:jc w:val="center"/>
                              <w:rPr>
                                <w:rFonts w:ascii="Verdana" w:hAnsi="Verdana"/>
                                <w:sz w:val="18"/>
                                <w:szCs w:val="18"/>
                                <w:lang w:eastAsia="ar-SA"/>
                              </w:rPr>
                            </w:pPr>
                          </w:p>
                          <w:p w14:paraId="3C50D7E9" w14:textId="77777777" w:rsidR="00E43940" w:rsidRPr="00393217" w:rsidRDefault="00E43940" w:rsidP="00E43940">
                            <w:pPr>
                              <w:spacing w:after="0"/>
                              <w:jc w:val="center"/>
                              <w:rPr>
                                <w:rFonts w:ascii="Verdana" w:hAnsi="Verdana"/>
                                <w:sz w:val="18"/>
                                <w:szCs w:val="18"/>
                                <w:lang w:eastAsia="ar-SA"/>
                              </w:rPr>
                            </w:pPr>
                          </w:p>
                          <w:p w14:paraId="0477E8A1" w14:textId="77777777" w:rsidR="00E43940" w:rsidRPr="00393217" w:rsidRDefault="00E43940" w:rsidP="00E43940">
                            <w:pPr>
                              <w:spacing w:after="0"/>
                              <w:jc w:val="center"/>
                              <w:rPr>
                                <w:rFonts w:ascii="Verdana" w:hAnsi="Verdana"/>
                                <w:sz w:val="18"/>
                                <w:szCs w:val="18"/>
                                <w:lang w:eastAsia="ar-SA"/>
                              </w:rPr>
                            </w:pPr>
                          </w:p>
                          <w:p w14:paraId="072419F2" w14:textId="77777777" w:rsidR="00E43940" w:rsidRPr="00393217" w:rsidRDefault="00E43940" w:rsidP="00E43940">
                            <w:pPr>
                              <w:spacing w:after="0"/>
                              <w:jc w:val="center"/>
                              <w:rPr>
                                <w:rFonts w:ascii="Verdana" w:hAnsi="Verdana"/>
                                <w:sz w:val="18"/>
                                <w:szCs w:val="18"/>
                                <w:lang w:eastAsia="ar-SA"/>
                              </w:rPr>
                            </w:pPr>
                          </w:p>
                          <w:p w14:paraId="0F0407E6" w14:textId="77777777" w:rsidR="00E43940" w:rsidRPr="00393217" w:rsidRDefault="00E43940" w:rsidP="00E43940">
                            <w:pPr>
                              <w:spacing w:after="0"/>
                              <w:jc w:val="center"/>
                              <w:rPr>
                                <w:rFonts w:ascii="Verdana" w:hAnsi="Verdana"/>
                                <w:sz w:val="18"/>
                                <w:szCs w:val="18"/>
                                <w:lang w:eastAsia="ar-SA"/>
                              </w:rPr>
                            </w:pPr>
                          </w:p>
                          <w:p w14:paraId="28AFB1C3" w14:textId="77777777" w:rsidR="00E43940" w:rsidRDefault="00E43940" w:rsidP="00E43940">
                            <w:pPr>
                              <w:spacing w:after="0"/>
                              <w:jc w:val="center"/>
                              <w:rPr>
                                <w:rFonts w:ascii="Verdana" w:hAnsi="Verdana"/>
                                <w:b/>
                                <w:sz w:val="18"/>
                                <w:szCs w:val="18"/>
                                <w:lang w:eastAsia="ar-SA"/>
                              </w:rPr>
                            </w:pPr>
                          </w:p>
                          <w:p w14:paraId="774349F2" w14:textId="77777777" w:rsidR="00E43940" w:rsidRDefault="00E43940" w:rsidP="00E43940">
                            <w:pPr>
                              <w:spacing w:after="0"/>
                              <w:jc w:val="center"/>
                              <w:rPr>
                                <w:rFonts w:ascii="Verdana" w:hAnsi="Verdana"/>
                                <w:b/>
                                <w:sz w:val="18"/>
                                <w:szCs w:val="18"/>
                                <w:lang w:eastAsia="ar-SA"/>
                              </w:rPr>
                            </w:pPr>
                          </w:p>
                          <w:p w14:paraId="6B78CD63" w14:textId="77777777" w:rsidR="00E43940" w:rsidRDefault="00E43940" w:rsidP="00E43940">
                            <w:pPr>
                              <w:spacing w:after="0"/>
                              <w:jc w:val="center"/>
                              <w:rPr>
                                <w:rFonts w:ascii="Verdana" w:hAnsi="Verdana"/>
                                <w:b/>
                                <w:sz w:val="18"/>
                                <w:szCs w:val="18"/>
                                <w:lang w:eastAsia="ar-SA"/>
                              </w:rPr>
                            </w:pPr>
                          </w:p>
                          <w:p w14:paraId="146C2E34" w14:textId="77777777" w:rsidR="00E43940" w:rsidRDefault="00E43940" w:rsidP="00E43940">
                            <w:pPr>
                              <w:spacing w:after="0"/>
                              <w:jc w:val="center"/>
                              <w:rPr>
                                <w:rFonts w:ascii="Verdana" w:hAnsi="Verdana"/>
                                <w:b/>
                                <w:sz w:val="18"/>
                                <w:szCs w:val="18"/>
                                <w:lang w:eastAsia="ar-SA"/>
                              </w:rPr>
                            </w:pPr>
                          </w:p>
                          <w:p w14:paraId="15352F46" w14:textId="77777777" w:rsidR="00E43940" w:rsidRDefault="00E43940" w:rsidP="00E43940">
                            <w:pPr>
                              <w:spacing w:after="0"/>
                              <w:jc w:val="center"/>
                              <w:rPr>
                                <w:rFonts w:ascii="Verdana" w:hAnsi="Verdana"/>
                                <w:b/>
                                <w:sz w:val="18"/>
                                <w:szCs w:val="18"/>
                                <w:lang w:eastAsia="ar-SA"/>
                              </w:rPr>
                            </w:pPr>
                          </w:p>
                          <w:p w14:paraId="3463549E" w14:textId="77777777" w:rsidR="00E43940" w:rsidRDefault="00E43940" w:rsidP="00E43940">
                            <w:pPr>
                              <w:spacing w:after="0"/>
                              <w:jc w:val="center"/>
                              <w:rPr>
                                <w:rFonts w:ascii="Verdana" w:hAnsi="Verdana"/>
                                <w:b/>
                                <w:sz w:val="18"/>
                                <w:szCs w:val="18"/>
                                <w:lang w:eastAsia="ar-SA"/>
                              </w:rPr>
                            </w:pPr>
                          </w:p>
                          <w:p w14:paraId="61B1F01D" w14:textId="77777777" w:rsidR="00E43940" w:rsidRDefault="00E43940" w:rsidP="00E43940">
                            <w:pPr>
                              <w:spacing w:after="0"/>
                              <w:jc w:val="center"/>
                              <w:rPr>
                                <w:rFonts w:ascii="Verdana" w:hAnsi="Verdana"/>
                                <w:b/>
                                <w:sz w:val="18"/>
                                <w:szCs w:val="18"/>
                                <w:lang w:eastAsia="ar-SA"/>
                              </w:rPr>
                            </w:pPr>
                          </w:p>
                          <w:p w14:paraId="025563A7" w14:textId="77777777" w:rsidR="00E43940" w:rsidRDefault="00E43940" w:rsidP="00E43940">
                            <w:pPr>
                              <w:spacing w:after="0"/>
                              <w:jc w:val="center"/>
                              <w:rPr>
                                <w:rFonts w:ascii="Verdana" w:hAnsi="Verdana"/>
                                <w:b/>
                                <w:sz w:val="18"/>
                                <w:szCs w:val="18"/>
                                <w:lang w:eastAsia="ar-SA"/>
                              </w:rPr>
                            </w:pPr>
                          </w:p>
                          <w:p w14:paraId="20DCAC5A" w14:textId="77777777" w:rsidR="00E43940" w:rsidRDefault="00E43940" w:rsidP="00E43940">
                            <w:pPr>
                              <w:spacing w:after="0"/>
                              <w:jc w:val="center"/>
                              <w:rPr>
                                <w:rFonts w:ascii="Verdana" w:hAnsi="Verdana"/>
                                <w:b/>
                                <w:sz w:val="18"/>
                                <w:szCs w:val="18"/>
                                <w:lang w:eastAsia="ar-SA"/>
                              </w:rPr>
                            </w:pPr>
                          </w:p>
                          <w:p w14:paraId="4CCCB264" w14:textId="77777777" w:rsidR="00E43940" w:rsidRDefault="00E43940" w:rsidP="00E43940">
                            <w:pPr>
                              <w:spacing w:after="0"/>
                              <w:jc w:val="center"/>
                              <w:rPr>
                                <w:rFonts w:ascii="Verdana" w:hAnsi="Verdana"/>
                                <w:b/>
                                <w:sz w:val="18"/>
                                <w:szCs w:val="18"/>
                                <w:lang w:eastAsia="ar-SA"/>
                              </w:rPr>
                            </w:pPr>
                          </w:p>
                          <w:p w14:paraId="63E491EC" w14:textId="77777777" w:rsidR="00E43940" w:rsidRDefault="00E43940" w:rsidP="00E43940">
                            <w:pPr>
                              <w:spacing w:after="0"/>
                              <w:jc w:val="center"/>
                              <w:rPr>
                                <w:rFonts w:ascii="Verdana" w:hAnsi="Verdana"/>
                                <w:b/>
                                <w:sz w:val="18"/>
                                <w:szCs w:val="18"/>
                                <w:lang w:eastAsia="ar-SA"/>
                              </w:rPr>
                            </w:pPr>
                          </w:p>
                          <w:p w14:paraId="52BF04A4" w14:textId="77777777" w:rsidR="00E43940" w:rsidRDefault="00E43940" w:rsidP="00E43940">
                            <w:pPr>
                              <w:spacing w:after="0"/>
                              <w:jc w:val="center"/>
                              <w:rPr>
                                <w:rFonts w:ascii="Verdana" w:hAnsi="Verdana"/>
                                <w:b/>
                                <w:sz w:val="18"/>
                                <w:szCs w:val="18"/>
                                <w:lang w:eastAsia="ar-SA"/>
                              </w:rPr>
                            </w:pPr>
                          </w:p>
                          <w:p w14:paraId="0521F5BA" w14:textId="77777777" w:rsidR="00E43940" w:rsidRDefault="00E43940" w:rsidP="00E43940">
                            <w:pPr>
                              <w:spacing w:after="0"/>
                              <w:jc w:val="center"/>
                              <w:rPr>
                                <w:rFonts w:ascii="Verdana" w:hAnsi="Verdana"/>
                                <w:b/>
                                <w:sz w:val="18"/>
                                <w:szCs w:val="18"/>
                                <w:lang w:eastAsia="ar-SA"/>
                              </w:rPr>
                            </w:pPr>
                          </w:p>
                          <w:p w14:paraId="02DC9480" w14:textId="77777777" w:rsidR="00E43940" w:rsidRDefault="00E43940" w:rsidP="00E43940">
                            <w:pPr>
                              <w:spacing w:after="0"/>
                              <w:jc w:val="center"/>
                              <w:rPr>
                                <w:rFonts w:ascii="Verdana" w:hAnsi="Verdana"/>
                                <w:b/>
                                <w:sz w:val="18"/>
                                <w:szCs w:val="18"/>
                                <w:lang w:eastAsia="ar-SA"/>
                              </w:rPr>
                            </w:pPr>
                          </w:p>
                          <w:p w14:paraId="6339A141" w14:textId="77777777" w:rsidR="00E43940" w:rsidRDefault="00E43940" w:rsidP="00203B83">
                            <w:pPr>
                              <w:spacing w:after="0"/>
                              <w:jc w:val="center"/>
                              <w:rPr>
                                <w:rFonts w:ascii="Verdana" w:hAnsi="Verdana"/>
                                <w:b/>
                                <w:sz w:val="16"/>
                                <w:szCs w:val="16"/>
                                <w:lang w:eastAsia="ar-SA"/>
                              </w:rPr>
                            </w:pPr>
                          </w:p>
                          <w:p w14:paraId="34EC21A5" w14:textId="77777777" w:rsidR="00203B83" w:rsidRDefault="00203B83" w:rsidP="00203B83">
                            <w:pPr>
                              <w:spacing w:after="0" w:line="240" w:lineRule="auto"/>
                              <w:jc w:val="center"/>
                              <w:rPr>
                                <w:rFonts w:ascii="Verdana" w:hAnsi="Verdana"/>
                                <w:b/>
                                <w:sz w:val="16"/>
                                <w:szCs w:val="16"/>
                                <w:lang w:eastAsia="ar-SA"/>
                              </w:rPr>
                            </w:pPr>
                          </w:p>
                          <w:p w14:paraId="61D3780D" w14:textId="77777777" w:rsidR="00E43940" w:rsidRPr="006F3901" w:rsidRDefault="00E43940" w:rsidP="00203B83">
                            <w:pPr>
                              <w:spacing w:after="0" w:line="240" w:lineRule="auto"/>
                              <w:jc w:val="center"/>
                              <w:rPr>
                                <w:rFonts w:ascii="Verdana" w:hAnsi="Verdana"/>
                                <w:b/>
                                <w:sz w:val="16"/>
                                <w:szCs w:val="16"/>
                                <w:lang w:eastAsia="ar-SA"/>
                              </w:rPr>
                            </w:pPr>
                            <w:r w:rsidRPr="006F3901">
                              <w:rPr>
                                <w:rFonts w:ascii="Verdana" w:hAnsi="Verdana"/>
                                <w:b/>
                                <w:sz w:val="16"/>
                                <w:szCs w:val="16"/>
                                <w:lang w:eastAsia="ar-SA"/>
                              </w:rPr>
                              <w:t>Śląskie Centrum Przedsiębiorczości</w:t>
                            </w:r>
                          </w:p>
                          <w:p w14:paraId="08B18502" w14:textId="77777777" w:rsidR="00E43940" w:rsidRPr="006F3901" w:rsidRDefault="00E43940" w:rsidP="00E43940">
                            <w:pPr>
                              <w:spacing w:after="0" w:line="240" w:lineRule="auto"/>
                              <w:jc w:val="center"/>
                              <w:rPr>
                                <w:rFonts w:ascii="Verdana" w:hAnsi="Verdana"/>
                                <w:sz w:val="16"/>
                                <w:szCs w:val="16"/>
                                <w:lang w:eastAsia="ar-SA"/>
                              </w:rPr>
                            </w:pPr>
                            <w:r w:rsidRPr="006F3901">
                              <w:rPr>
                                <w:rFonts w:ascii="Verdana" w:hAnsi="Verdana"/>
                                <w:sz w:val="16"/>
                                <w:szCs w:val="16"/>
                                <w:lang w:eastAsia="ar-SA"/>
                              </w:rPr>
                              <w:t>ul. Katowicka 47</w:t>
                            </w:r>
                          </w:p>
                          <w:p w14:paraId="1D4861FD" w14:textId="77777777" w:rsidR="00E43940" w:rsidRPr="006F3901" w:rsidRDefault="00E43940" w:rsidP="00E43940">
                            <w:pPr>
                              <w:spacing w:after="0" w:line="240" w:lineRule="auto"/>
                              <w:jc w:val="center"/>
                              <w:rPr>
                                <w:rFonts w:ascii="Verdana" w:hAnsi="Verdana"/>
                                <w:sz w:val="16"/>
                                <w:szCs w:val="16"/>
                                <w:lang w:eastAsia="ar-SA"/>
                              </w:rPr>
                            </w:pPr>
                            <w:r w:rsidRPr="006F3901">
                              <w:rPr>
                                <w:rFonts w:ascii="Verdana" w:hAnsi="Verdana"/>
                                <w:sz w:val="16"/>
                                <w:szCs w:val="16"/>
                                <w:lang w:eastAsia="ar-SA"/>
                              </w:rPr>
                              <w:t>41-500 Chorzów</w:t>
                            </w:r>
                          </w:p>
                          <w:p w14:paraId="7CE3EC97" w14:textId="77777777" w:rsidR="00E43940" w:rsidRPr="00E43940" w:rsidRDefault="00E43940" w:rsidP="00E43940">
                            <w:pPr>
                              <w:spacing w:after="0" w:line="240" w:lineRule="auto"/>
                              <w:jc w:val="center"/>
                              <w:rPr>
                                <w:rFonts w:ascii="Verdana" w:hAnsi="Verdana"/>
                                <w:sz w:val="16"/>
                                <w:szCs w:val="16"/>
                                <w:lang w:eastAsia="ar-SA"/>
                              </w:rPr>
                            </w:pPr>
                            <w:r w:rsidRPr="00E43940">
                              <w:rPr>
                                <w:rFonts w:ascii="Verdana" w:hAnsi="Verdana"/>
                                <w:sz w:val="16"/>
                                <w:szCs w:val="16"/>
                                <w:lang w:eastAsia="ar-SA"/>
                              </w:rPr>
                              <w:t>tel. +48 (32) 743 91 60</w:t>
                            </w:r>
                          </w:p>
                          <w:p w14:paraId="4EF85A36" w14:textId="77777777" w:rsidR="00E43940" w:rsidRPr="00E43940" w:rsidRDefault="00E43940" w:rsidP="00E43940">
                            <w:pPr>
                              <w:spacing w:after="0" w:line="240" w:lineRule="auto"/>
                              <w:jc w:val="center"/>
                              <w:rPr>
                                <w:rFonts w:ascii="Verdana" w:hAnsi="Verdana"/>
                                <w:sz w:val="16"/>
                                <w:szCs w:val="16"/>
                                <w:lang w:eastAsia="ar-SA"/>
                              </w:rPr>
                            </w:pPr>
                            <w:r w:rsidRPr="00E43940">
                              <w:rPr>
                                <w:rFonts w:ascii="Verdana" w:hAnsi="Verdana"/>
                                <w:sz w:val="16"/>
                                <w:szCs w:val="16"/>
                                <w:lang w:eastAsia="ar-SA"/>
                              </w:rPr>
                              <w:t>fax +48 (32) 743 91 61</w:t>
                            </w:r>
                          </w:p>
                          <w:p w14:paraId="28A99F1D" w14:textId="77777777" w:rsidR="00E43940" w:rsidRPr="00E43940" w:rsidRDefault="00E43940" w:rsidP="00E43940">
                            <w:pPr>
                              <w:spacing w:after="0" w:line="240" w:lineRule="auto"/>
                              <w:jc w:val="center"/>
                              <w:rPr>
                                <w:rFonts w:ascii="Verdana" w:hAnsi="Verdana"/>
                                <w:sz w:val="16"/>
                                <w:szCs w:val="16"/>
                                <w:lang w:eastAsia="ar-SA"/>
                              </w:rPr>
                            </w:pPr>
                            <w:r w:rsidRPr="00E43940">
                              <w:rPr>
                                <w:rFonts w:ascii="Verdana" w:hAnsi="Verdana"/>
                                <w:sz w:val="16"/>
                                <w:szCs w:val="16"/>
                                <w:lang w:eastAsia="ar-SA"/>
                              </w:rPr>
                              <w:t>scp@scp-slask.pl</w:t>
                            </w:r>
                          </w:p>
                          <w:p w14:paraId="0E49D8AE" w14:textId="77777777" w:rsidR="00E43940" w:rsidRDefault="00203B83" w:rsidP="00E43940">
                            <w:pPr>
                              <w:spacing w:after="0" w:line="240" w:lineRule="auto"/>
                              <w:jc w:val="center"/>
                              <w:rPr>
                                <w:rFonts w:ascii="Verdana" w:hAnsi="Verdana"/>
                                <w:sz w:val="16"/>
                                <w:szCs w:val="16"/>
                                <w:lang w:val="en-US" w:eastAsia="ar-SA"/>
                              </w:rPr>
                            </w:pPr>
                            <w:r w:rsidRPr="00203B83">
                              <w:rPr>
                                <w:rFonts w:ascii="Verdana" w:hAnsi="Verdana"/>
                                <w:sz w:val="16"/>
                                <w:szCs w:val="16"/>
                                <w:lang w:val="en-US" w:eastAsia="ar-SA"/>
                              </w:rPr>
                              <w:t>www.scp-slask.pl</w:t>
                            </w:r>
                          </w:p>
                          <w:p w14:paraId="420A4714" w14:textId="77777777" w:rsidR="00203B83" w:rsidRPr="006F3901" w:rsidRDefault="00203B83" w:rsidP="00E43940">
                            <w:pPr>
                              <w:spacing w:after="0" w:line="240" w:lineRule="auto"/>
                              <w:jc w:val="center"/>
                              <w:rPr>
                                <w:rFonts w:ascii="Verdana" w:hAnsi="Verdana"/>
                                <w:sz w:val="16"/>
                                <w:szCs w:val="16"/>
                                <w:lang w:val="en-US" w:eastAsia="ar-SA"/>
                              </w:rPr>
                            </w:pPr>
                          </w:p>
                          <w:p w14:paraId="1F55A921" w14:textId="77777777" w:rsidR="00E43940" w:rsidRPr="004B48AC" w:rsidRDefault="00E43940" w:rsidP="00E43940">
                            <w:pPr>
                              <w:spacing w:after="0"/>
                              <w:jc w:val="center"/>
                              <w:rPr>
                                <w:rFonts w:ascii="Xerox Serif Narrow" w:hAnsi="Xerox Serif Narrow"/>
                                <w:szCs w:val="24"/>
                                <w:lang w:val="en-US" w:eastAsia="ar-SA"/>
                              </w:rPr>
                            </w:pPr>
                          </w:p>
                          <w:p w14:paraId="344608D1" w14:textId="77777777" w:rsidR="00E43940" w:rsidRPr="004B48AC" w:rsidRDefault="00E43940" w:rsidP="00E43940">
                            <w:pPr>
                              <w:jc w:val="center"/>
                              <w:rPr>
                                <w:rFonts w:ascii="Xerox Serif Narrow" w:hAnsi="Xerox Serif Narrow"/>
                                <w:szCs w:val="24"/>
                                <w:lang w:val="en-US" w:eastAsia="ar-SA"/>
                              </w:rPr>
                            </w:pPr>
                          </w:p>
                          <w:p w14:paraId="7DCD0BBE" w14:textId="77777777" w:rsidR="00E43940" w:rsidRPr="004B48AC" w:rsidRDefault="00E43940" w:rsidP="00E43940">
                            <w:pPr>
                              <w:jc w:val="center"/>
                              <w:rPr>
                                <w:rFonts w:ascii="Xerox Serif Narrow" w:hAnsi="Xerox Serif Narrow"/>
                                <w:szCs w:val="24"/>
                                <w:lang w:val="en-US" w:eastAsia="ar-SA"/>
                              </w:rPr>
                            </w:pPr>
                          </w:p>
                          <w:p w14:paraId="3E4885B7" w14:textId="77777777" w:rsidR="00E43940" w:rsidRPr="004B48AC" w:rsidRDefault="00E43940" w:rsidP="00E43940">
                            <w:pPr>
                              <w:spacing w:after="0"/>
                              <w:rPr>
                                <w:szCs w:val="20"/>
                                <w:lang w:val="en-U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5702F" id="_x0000_t202" coordsize="21600,21600" o:spt="202" path="m,l,21600r21600,l21600,xe">
                <v:stroke joinstyle="miter"/>
                <v:path gradientshapeok="t" o:connecttype="rect"/>
              </v:shapetype>
              <v:shape id="Text Box 5" o:spid="_x0000_s1026" type="#_x0000_t202" alt="&quot;&quot;" style="position:absolute;left:0;text-align:left;margin-left:10.5pt;margin-top:7.5pt;width:141pt;height:8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" o:allowincell="f" stroked="f" strokecolor="#622423" strokeweight="6pt">
                <v:fill r:id="rId9" o:title="" type="pattern"/>
                <v:stroke linestyle="thickThin"/>
                <v:textbox inset="18pt,18pt,18pt,18pt">
                  <w:txbxContent>
                    <w:p w14:paraId="6D603386" w14:textId="77777777" w:rsidR="00E43940" w:rsidRPr="00393217" w:rsidRDefault="00E43940" w:rsidP="00203B83">
                      <w:pPr>
                        <w:spacing w:after="0"/>
                        <w:jc w:val="center"/>
                        <w:rPr>
                          <w:rFonts w:ascii="Verdana" w:hAnsi="Verdana"/>
                          <w:noProof/>
                          <w:sz w:val="18"/>
                          <w:szCs w:val="18"/>
                          <w:lang w:eastAsia="pl-PL"/>
                        </w:rPr>
                      </w:pPr>
                    </w:p>
                    <w:p w14:paraId="1EA58F72" w14:textId="77777777" w:rsidR="00203B83" w:rsidRPr="00393217" w:rsidRDefault="00D10A02" w:rsidP="00E43940">
                      <w:pPr>
                        <w:spacing w:after="0"/>
                        <w:jc w:val="center"/>
                        <w:rPr>
                          <w:rFonts w:ascii="Verdana" w:hAnsi="Verdana"/>
                          <w:noProof/>
                          <w:sz w:val="18"/>
                          <w:szCs w:val="18"/>
                          <w:lang w:eastAsia="pl-PL"/>
                        </w:rPr>
                      </w:pPr>
                      <w:r>
                        <w:rPr>
                          <w:rFonts w:ascii="Verdana" w:hAnsi="Verdana"/>
                          <w:noProof/>
                          <w:sz w:val="18"/>
                          <w:szCs w:val="18"/>
                          <w:lang w:eastAsia="pl-PL"/>
                        </w:rPr>
                        <w:drawing>
                          <wp:inline distT="0" distB="0" distL="0" distR="0" wp14:anchorId="3B41B346" wp14:editId="62874A69">
                            <wp:extent cx="610679" cy="598342"/>
                            <wp:effectExtent l="19050" t="0" r="0" b="0"/>
                            <wp:docPr id="1" name="Obraz 1" descr="scp_skró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p_skrócone"/>
                                    <pic:cNvPicPr>
                                      <a:picLocks noChangeAspect="1" noChangeArrowheads="1"/>
                                    </pic:cNvPicPr>
                                  </pic:nvPicPr>
                                  <pic:blipFill>
                                    <a:blip r:embed="rId10"/>
                                    <a:srcRect/>
                                    <a:stretch>
                                      <a:fillRect/>
                                    </a:stretch>
                                  </pic:blipFill>
                                  <pic:spPr bwMode="auto">
                                    <a:xfrm>
                                      <a:off x="0" y="0"/>
                                      <a:ext cx="614475" cy="602061"/>
                                    </a:xfrm>
                                    <a:prstGeom prst="rect">
                                      <a:avLst/>
                                    </a:prstGeom>
                                    <a:noFill/>
                                    <a:ln w="9525">
                                      <a:noFill/>
                                      <a:miter lim="800000"/>
                                      <a:headEnd/>
                                      <a:tailEnd/>
                                    </a:ln>
                                  </pic:spPr>
                                </pic:pic>
                              </a:graphicData>
                            </a:graphic>
                          </wp:inline>
                        </w:drawing>
                      </w:r>
                    </w:p>
                    <w:p w14:paraId="507CD451" w14:textId="77777777" w:rsidR="00E43940" w:rsidRPr="00393217" w:rsidRDefault="00E43940" w:rsidP="00E43940">
                      <w:pPr>
                        <w:spacing w:after="0"/>
                        <w:jc w:val="center"/>
                        <w:rPr>
                          <w:rFonts w:ascii="Verdana" w:hAnsi="Verdana"/>
                          <w:noProof/>
                          <w:sz w:val="18"/>
                          <w:szCs w:val="18"/>
                          <w:lang w:eastAsia="pl-PL"/>
                        </w:rPr>
                      </w:pPr>
                    </w:p>
                    <w:p w14:paraId="5FEA0157" w14:textId="77777777" w:rsidR="00E43940" w:rsidRPr="00393217" w:rsidRDefault="00E43940" w:rsidP="00E43940">
                      <w:pPr>
                        <w:spacing w:after="0"/>
                        <w:jc w:val="center"/>
                        <w:rPr>
                          <w:rFonts w:ascii="Verdana" w:hAnsi="Verdana"/>
                          <w:noProof/>
                          <w:sz w:val="18"/>
                          <w:szCs w:val="18"/>
                          <w:lang w:eastAsia="pl-PL"/>
                        </w:rPr>
                      </w:pPr>
                    </w:p>
                    <w:p w14:paraId="2F423F3F" w14:textId="77777777" w:rsidR="00E43940" w:rsidRPr="00393217" w:rsidRDefault="00E43940" w:rsidP="00E43940">
                      <w:pPr>
                        <w:spacing w:after="0"/>
                        <w:jc w:val="center"/>
                        <w:rPr>
                          <w:rFonts w:ascii="Verdana" w:hAnsi="Verdana"/>
                          <w:noProof/>
                          <w:sz w:val="18"/>
                          <w:szCs w:val="18"/>
                          <w:lang w:eastAsia="pl-PL"/>
                        </w:rPr>
                      </w:pPr>
                    </w:p>
                    <w:p w14:paraId="1B812928" w14:textId="77777777" w:rsidR="00E43940" w:rsidRPr="00393217" w:rsidRDefault="00E43940" w:rsidP="00E43940">
                      <w:pPr>
                        <w:spacing w:after="0"/>
                        <w:jc w:val="center"/>
                        <w:rPr>
                          <w:rFonts w:ascii="Verdana" w:hAnsi="Verdana"/>
                          <w:noProof/>
                          <w:sz w:val="18"/>
                          <w:szCs w:val="18"/>
                          <w:lang w:eastAsia="pl-PL"/>
                        </w:rPr>
                      </w:pPr>
                    </w:p>
                    <w:p w14:paraId="4514B222" w14:textId="77777777" w:rsidR="00E43940" w:rsidRPr="00393217" w:rsidRDefault="00E43940" w:rsidP="00E43940">
                      <w:pPr>
                        <w:spacing w:after="0"/>
                        <w:jc w:val="center"/>
                        <w:rPr>
                          <w:rFonts w:ascii="Verdana" w:hAnsi="Verdana"/>
                          <w:noProof/>
                          <w:sz w:val="18"/>
                          <w:szCs w:val="18"/>
                          <w:lang w:eastAsia="pl-PL"/>
                        </w:rPr>
                      </w:pPr>
                    </w:p>
                    <w:p w14:paraId="46028A95" w14:textId="77777777" w:rsidR="00E43940" w:rsidRPr="00393217" w:rsidRDefault="00E43940" w:rsidP="00E43940">
                      <w:pPr>
                        <w:spacing w:after="0"/>
                        <w:jc w:val="center"/>
                        <w:rPr>
                          <w:rFonts w:ascii="Verdana" w:hAnsi="Verdana"/>
                          <w:noProof/>
                          <w:sz w:val="18"/>
                          <w:szCs w:val="18"/>
                          <w:lang w:eastAsia="pl-PL"/>
                        </w:rPr>
                      </w:pPr>
                    </w:p>
                    <w:p w14:paraId="6A8B53DD" w14:textId="77777777" w:rsidR="00E43940" w:rsidRPr="00393217" w:rsidRDefault="00E43940" w:rsidP="00E43940">
                      <w:pPr>
                        <w:spacing w:after="0"/>
                        <w:jc w:val="center"/>
                        <w:rPr>
                          <w:rFonts w:ascii="Verdana" w:hAnsi="Verdana"/>
                          <w:noProof/>
                          <w:sz w:val="18"/>
                          <w:szCs w:val="18"/>
                          <w:lang w:eastAsia="pl-PL"/>
                        </w:rPr>
                      </w:pPr>
                    </w:p>
                    <w:p w14:paraId="7E1D280A" w14:textId="77777777" w:rsidR="00E43940" w:rsidRPr="00393217" w:rsidRDefault="00E43940" w:rsidP="00E43940">
                      <w:pPr>
                        <w:spacing w:after="0"/>
                        <w:jc w:val="center"/>
                        <w:rPr>
                          <w:rFonts w:ascii="Verdana" w:hAnsi="Verdana"/>
                          <w:noProof/>
                          <w:sz w:val="18"/>
                          <w:szCs w:val="18"/>
                          <w:lang w:eastAsia="pl-PL"/>
                        </w:rPr>
                      </w:pPr>
                    </w:p>
                    <w:p w14:paraId="3F95F0E8" w14:textId="77777777" w:rsidR="00E43940" w:rsidRPr="00393217" w:rsidRDefault="00E43940" w:rsidP="00E43940">
                      <w:pPr>
                        <w:spacing w:after="0"/>
                        <w:jc w:val="center"/>
                        <w:rPr>
                          <w:rFonts w:ascii="Verdana" w:hAnsi="Verdana"/>
                          <w:noProof/>
                          <w:sz w:val="18"/>
                          <w:szCs w:val="18"/>
                          <w:lang w:eastAsia="pl-PL"/>
                        </w:rPr>
                      </w:pPr>
                    </w:p>
                    <w:p w14:paraId="7647D60F" w14:textId="77777777" w:rsidR="00E43940" w:rsidRPr="00393217" w:rsidRDefault="00E43940" w:rsidP="00E43940">
                      <w:pPr>
                        <w:spacing w:after="0"/>
                        <w:jc w:val="center"/>
                        <w:rPr>
                          <w:rFonts w:ascii="Verdana" w:hAnsi="Verdana"/>
                          <w:noProof/>
                          <w:sz w:val="18"/>
                          <w:szCs w:val="18"/>
                          <w:lang w:eastAsia="pl-PL"/>
                        </w:rPr>
                      </w:pPr>
                    </w:p>
                    <w:p w14:paraId="3CEBFF3A" w14:textId="77777777" w:rsidR="00E43940" w:rsidRPr="00393217" w:rsidRDefault="00E43940" w:rsidP="00E43940">
                      <w:pPr>
                        <w:spacing w:after="0"/>
                        <w:jc w:val="center"/>
                        <w:rPr>
                          <w:rFonts w:ascii="Verdana" w:hAnsi="Verdana"/>
                          <w:noProof/>
                          <w:sz w:val="18"/>
                          <w:szCs w:val="18"/>
                          <w:lang w:eastAsia="pl-PL"/>
                        </w:rPr>
                      </w:pPr>
                    </w:p>
                    <w:p w14:paraId="44AB1EA0" w14:textId="77777777" w:rsidR="00E43940" w:rsidRPr="00393217" w:rsidRDefault="00E43940" w:rsidP="00E43940">
                      <w:pPr>
                        <w:spacing w:after="0"/>
                        <w:jc w:val="center"/>
                        <w:rPr>
                          <w:rFonts w:ascii="Verdana" w:hAnsi="Verdana"/>
                          <w:noProof/>
                          <w:sz w:val="18"/>
                          <w:szCs w:val="18"/>
                          <w:lang w:eastAsia="pl-PL"/>
                        </w:rPr>
                      </w:pPr>
                    </w:p>
                    <w:p w14:paraId="73C2AFB2" w14:textId="77777777" w:rsidR="00E43940" w:rsidRPr="00393217" w:rsidRDefault="00E43940" w:rsidP="00E43940">
                      <w:pPr>
                        <w:spacing w:after="0"/>
                        <w:jc w:val="center"/>
                        <w:rPr>
                          <w:rFonts w:ascii="Verdana" w:hAnsi="Verdana"/>
                          <w:sz w:val="18"/>
                          <w:szCs w:val="18"/>
                          <w:lang w:eastAsia="ar-SA"/>
                        </w:rPr>
                      </w:pPr>
                    </w:p>
                    <w:p w14:paraId="0EDB3C20" w14:textId="77777777" w:rsidR="00E43940" w:rsidRPr="00393217" w:rsidRDefault="00E43940" w:rsidP="00E43940">
                      <w:pPr>
                        <w:spacing w:after="0"/>
                        <w:jc w:val="center"/>
                        <w:rPr>
                          <w:rFonts w:ascii="Verdana" w:hAnsi="Verdana"/>
                          <w:sz w:val="18"/>
                          <w:szCs w:val="18"/>
                          <w:lang w:eastAsia="ar-SA"/>
                        </w:rPr>
                      </w:pPr>
                    </w:p>
                    <w:p w14:paraId="0B9E3FDD" w14:textId="77777777" w:rsidR="00E43940" w:rsidRPr="00393217" w:rsidRDefault="00E43940" w:rsidP="00E43940">
                      <w:pPr>
                        <w:spacing w:after="0"/>
                        <w:jc w:val="center"/>
                        <w:rPr>
                          <w:rFonts w:ascii="Verdana" w:hAnsi="Verdana"/>
                          <w:sz w:val="18"/>
                          <w:szCs w:val="18"/>
                          <w:lang w:eastAsia="ar-SA"/>
                        </w:rPr>
                      </w:pPr>
                    </w:p>
                    <w:p w14:paraId="5104C984" w14:textId="77777777" w:rsidR="00E43940" w:rsidRPr="00393217" w:rsidRDefault="00E43940" w:rsidP="00E43940">
                      <w:pPr>
                        <w:spacing w:after="0"/>
                        <w:jc w:val="center"/>
                        <w:rPr>
                          <w:rFonts w:ascii="Verdana" w:hAnsi="Verdana"/>
                          <w:sz w:val="18"/>
                          <w:szCs w:val="18"/>
                          <w:lang w:eastAsia="ar-SA"/>
                        </w:rPr>
                      </w:pPr>
                    </w:p>
                    <w:p w14:paraId="3FB3AAB0" w14:textId="77777777" w:rsidR="00E43940" w:rsidRPr="00393217" w:rsidRDefault="00E43940" w:rsidP="00E43940">
                      <w:pPr>
                        <w:spacing w:after="0"/>
                        <w:jc w:val="center"/>
                        <w:rPr>
                          <w:rFonts w:ascii="Verdana" w:hAnsi="Verdana"/>
                          <w:sz w:val="18"/>
                          <w:szCs w:val="18"/>
                          <w:lang w:eastAsia="ar-SA"/>
                        </w:rPr>
                      </w:pPr>
                    </w:p>
                    <w:p w14:paraId="6AA804B1" w14:textId="77777777" w:rsidR="00E43940" w:rsidRPr="00393217" w:rsidRDefault="00E43940" w:rsidP="00E43940">
                      <w:pPr>
                        <w:spacing w:after="0"/>
                        <w:jc w:val="center"/>
                        <w:rPr>
                          <w:rFonts w:ascii="Verdana" w:hAnsi="Verdana"/>
                          <w:sz w:val="18"/>
                          <w:szCs w:val="18"/>
                          <w:lang w:eastAsia="ar-SA"/>
                        </w:rPr>
                      </w:pPr>
                    </w:p>
                    <w:p w14:paraId="4AC8E393" w14:textId="77777777" w:rsidR="00E43940" w:rsidRPr="00393217" w:rsidRDefault="00E43940" w:rsidP="00E43940">
                      <w:pPr>
                        <w:spacing w:after="0"/>
                        <w:jc w:val="center"/>
                        <w:rPr>
                          <w:rFonts w:ascii="Verdana" w:hAnsi="Verdana"/>
                          <w:sz w:val="18"/>
                          <w:szCs w:val="18"/>
                          <w:lang w:eastAsia="ar-SA"/>
                        </w:rPr>
                      </w:pPr>
                    </w:p>
                    <w:p w14:paraId="17CF601D" w14:textId="77777777" w:rsidR="00E43940" w:rsidRPr="00393217" w:rsidRDefault="00E43940" w:rsidP="00E43940">
                      <w:pPr>
                        <w:spacing w:after="0"/>
                        <w:jc w:val="center"/>
                        <w:rPr>
                          <w:rFonts w:ascii="Verdana" w:hAnsi="Verdana"/>
                          <w:sz w:val="18"/>
                          <w:szCs w:val="18"/>
                          <w:lang w:eastAsia="ar-SA"/>
                        </w:rPr>
                      </w:pPr>
                    </w:p>
                    <w:p w14:paraId="09A6E69F" w14:textId="77777777" w:rsidR="00E43940" w:rsidRPr="00393217" w:rsidRDefault="00E43940" w:rsidP="00E43940">
                      <w:pPr>
                        <w:spacing w:after="0"/>
                        <w:jc w:val="center"/>
                        <w:rPr>
                          <w:rFonts w:ascii="Verdana" w:hAnsi="Verdana"/>
                          <w:sz w:val="18"/>
                          <w:szCs w:val="18"/>
                          <w:lang w:eastAsia="ar-SA"/>
                        </w:rPr>
                      </w:pPr>
                    </w:p>
                    <w:p w14:paraId="62EA0A12" w14:textId="77777777" w:rsidR="00E43940" w:rsidRPr="00393217" w:rsidRDefault="00E43940" w:rsidP="00E43940">
                      <w:pPr>
                        <w:spacing w:after="0"/>
                        <w:jc w:val="center"/>
                        <w:rPr>
                          <w:rFonts w:ascii="Verdana" w:hAnsi="Verdana"/>
                          <w:sz w:val="18"/>
                          <w:szCs w:val="18"/>
                          <w:lang w:eastAsia="ar-SA"/>
                        </w:rPr>
                      </w:pPr>
                    </w:p>
                    <w:p w14:paraId="47914A1A" w14:textId="77777777" w:rsidR="00E43940" w:rsidRPr="00393217" w:rsidRDefault="00E43940" w:rsidP="00E43940">
                      <w:pPr>
                        <w:spacing w:after="0"/>
                        <w:jc w:val="center"/>
                        <w:rPr>
                          <w:rFonts w:ascii="Verdana" w:hAnsi="Verdana"/>
                          <w:sz w:val="18"/>
                          <w:szCs w:val="18"/>
                          <w:lang w:eastAsia="ar-SA"/>
                        </w:rPr>
                      </w:pPr>
                    </w:p>
                    <w:p w14:paraId="2BD4A110" w14:textId="77777777" w:rsidR="00E43940" w:rsidRPr="00393217" w:rsidRDefault="00E43940" w:rsidP="00E43940">
                      <w:pPr>
                        <w:spacing w:after="0"/>
                        <w:jc w:val="center"/>
                        <w:rPr>
                          <w:rFonts w:ascii="Verdana" w:hAnsi="Verdana"/>
                          <w:sz w:val="18"/>
                          <w:szCs w:val="18"/>
                          <w:lang w:eastAsia="ar-SA"/>
                        </w:rPr>
                      </w:pPr>
                    </w:p>
                    <w:p w14:paraId="17339F95" w14:textId="77777777" w:rsidR="00E43940" w:rsidRPr="00393217" w:rsidRDefault="00E43940" w:rsidP="00E43940">
                      <w:pPr>
                        <w:spacing w:after="0"/>
                        <w:jc w:val="center"/>
                        <w:rPr>
                          <w:rFonts w:ascii="Verdana" w:hAnsi="Verdana"/>
                          <w:sz w:val="18"/>
                          <w:szCs w:val="18"/>
                          <w:lang w:eastAsia="ar-SA"/>
                        </w:rPr>
                      </w:pPr>
                    </w:p>
                    <w:p w14:paraId="327DD685" w14:textId="77777777" w:rsidR="00E43940" w:rsidRPr="00393217" w:rsidRDefault="00E43940" w:rsidP="00E43940">
                      <w:pPr>
                        <w:spacing w:after="0"/>
                        <w:jc w:val="center"/>
                        <w:rPr>
                          <w:rFonts w:ascii="Verdana" w:hAnsi="Verdana"/>
                          <w:sz w:val="18"/>
                          <w:szCs w:val="18"/>
                          <w:lang w:eastAsia="ar-SA"/>
                        </w:rPr>
                      </w:pPr>
                    </w:p>
                    <w:p w14:paraId="209B796B" w14:textId="77777777" w:rsidR="00E43940" w:rsidRPr="00393217" w:rsidRDefault="00E43940" w:rsidP="00E43940">
                      <w:pPr>
                        <w:spacing w:after="0"/>
                        <w:jc w:val="center"/>
                        <w:rPr>
                          <w:rFonts w:ascii="Verdana" w:hAnsi="Verdana"/>
                          <w:sz w:val="18"/>
                          <w:szCs w:val="18"/>
                          <w:lang w:eastAsia="ar-SA"/>
                        </w:rPr>
                      </w:pPr>
                    </w:p>
                    <w:p w14:paraId="078DD431" w14:textId="77777777" w:rsidR="00E43940" w:rsidRPr="00393217" w:rsidRDefault="00E43940" w:rsidP="00E43940">
                      <w:pPr>
                        <w:spacing w:after="0"/>
                        <w:jc w:val="center"/>
                        <w:rPr>
                          <w:rFonts w:ascii="Verdana" w:hAnsi="Verdana"/>
                          <w:sz w:val="18"/>
                          <w:szCs w:val="18"/>
                          <w:lang w:eastAsia="ar-SA"/>
                        </w:rPr>
                      </w:pPr>
                    </w:p>
                    <w:p w14:paraId="671218DE" w14:textId="77777777" w:rsidR="00E43940" w:rsidRPr="00393217" w:rsidRDefault="00E43940" w:rsidP="00E43940">
                      <w:pPr>
                        <w:spacing w:after="0"/>
                        <w:jc w:val="center"/>
                        <w:rPr>
                          <w:rFonts w:ascii="Verdana" w:hAnsi="Verdana"/>
                          <w:sz w:val="18"/>
                          <w:szCs w:val="18"/>
                          <w:lang w:eastAsia="ar-SA"/>
                        </w:rPr>
                      </w:pPr>
                    </w:p>
                    <w:p w14:paraId="3C50D7E9" w14:textId="77777777" w:rsidR="00E43940" w:rsidRPr="00393217" w:rsidRDefault="00E43940" w:rsidP="00E43940">
                      <w:pPr>
                        <w:spacing w:after="0"/>
                        <w:jc w:val="center"/>
                        <w:rPr>
                          <w:rFonts w:ascii="Verdana" w:hAnsi="Verdana"/>
                          <w:sz w:val="18"/>
                          <w:szCs w:val="18"/>
                          <w:lang w:eastAsia="ar-SA"/>
                        </w:rPr>
                      </w:pPr>
                    </w:p>
                    <w:p w14:paraId="0477E8A1" w14:textId="77777777" w:rsidR="00E43940" w:rsidRPr="00393217" w:rsidRDefault="00E43940" w:rsidP="00E43940">
                      <w:pPr>
                        <w:spacing w:after="0"/>
                        <w:jc w:val="center"/>
                        <w:rPr>
                          <w:rFonts w:ascii="Verdana" w:hAnsi="Verdana"/>
                          <w:sz w:val="18"/>
                          <w:szCs w:val="18"/>
                          <w:lang w:eastAsia="ar-SA"/>
                        </w:rPr>
                      </w:pPr>
                    </w:p>
                    <w:p w14:paraId="072419F2" w14:textId="77777777" w:rsidR="00E43940" w:rsidRPr="00393217" w:rsidRDefault="00E43940" w:rsidP="00E43940">
                      <w:pPr>
                        <w:spacing w:after="0"/>
                        <w:jc w:val="center"/>
                        <w:rPr>
                          <w:rFonts w:ascii="Verdana" w:hAnsi="Verdana"/>
                          <w:sz w:val="18"/>
                          <w:szCs w:val="18"/>
                          <w:lang w:eastAsia="ar-SA"/>
                        </w:rPr>
                      </w:pPr>
                    </w:p>
                    <w:p w14:paraId="0F0407E6" w14:textId="77777777" w:rsidR="00E43940" w:rsidRPr="00393217" w:rsidRDefault="00E43940" w:rsidP="00E43940">
                      <w:pPr>
                        <w:spacing w:after="0"/>
                        <w:jc w:val="center"/>
                        <w:rPr>
                          <w:rFonts w:ascii="Verdana" w:hAnsi="Verdana"/>
                          <w:sz w:val="18"/>
                          <w:szCs w:val="18"/>
                          <w:lang w:eastAsia="ar-SA"/>
                        </w:rPr>
                      </w:pPr>
                    </w:p>
                    <w:p w14:paraId="28AFB1C3" w14:textId="77777777" w:rsidR="00E43940" w:rsidRDefault="00E43940" w:rsidP="00E43940">
                      <w:pPr>
                        <w:spacing w:after="0"/>
                        <w:jc w:val="center"/>
                        <w:rPr>
                          <w:rFonts w:ascii="Verdana" w:hAnsi="Verdana"/>
                          <w:b/>
                          <w:sz w:val="18"/>
                          <w:szCs w:val="18"/>
                          <w:lang w:eastAsia="ar-SA"/>
                        </w:rPr>
                      </w:pPr>
                    </w:p>
                    <w:p w14:paraId="774349F2" w14:textId="77777777" w:rsidR="00E43940" w:rsidRDefault="00E43940" w:rsidP="00E43940">
                      <w:pPr>
                        <w:spacing w:after="0"/>
                        <w:jc w:val="center"/>
                        <w:rPr>
                          <w:rFonts w:ascii="Verdana" w:hAnsi="Verdana"/>
                          <w:b/>
                          <w:sz w:val="18"/>
                          <w:szCs w:val="18"/>
                          <w:lang w:eastAsia="ar-SA"/>
                        </w:rPr>
                      </w:pPr>
                    </w:p>
                    <w:p w14:paraId="6B78CD63" w14:textId="77777777" w:rsidR="00E43940" w:rsidRDefault="00E43940" w:rsidP="00E43940">
                      <w:pPr>
                        <w:spacing w:after="0"/>
                        <w:jc w:val="center"/>
                        <w:rPr>
                          <w:rFonts w:ascii="Verdana" w:hAnsi="Verdana"/>
                          <w:b/>
                          <w:sz w:val="18"/>
                          <w:szCs w:val="18"/>
                          <w:lang w:eastAsia="ar-SA"/>
                        </w:rPr>
                      </w:pPr>
                    </w:p>
                    <w:p w14:paraId="146C2E34" w14:textId="77777777" w:rsidR="00E43940" w:rsidRDefault="00E43940" w:rsidP="00E43940">
                      <w:pPr>
                        <w:spacing w:after="0"/>
                        <w:jc w:val="center"/>
                        <w:rPr>
                          <w:rFonts w:ascii="Verdana" w:hAnsi="Verdana"/>
                          <w:b/>
                          <w:sz w:val="18"/>
                          <w:szCs w:val="18"/>
                          <w:lang w:eastAsia="ar-SA"/>
                        </w:rPr>
                      </w:pPr>
                    </w:p>
                    <w:p w14:paraId="15352F46" w14:textId="77777777" w:rsidR="00E43940" w:rsidRDefault="00E43940" w:rsidP="00E43940">
                      <w:pPr>
                        <w:spacing w:after="0"/>
                        <w:jc w:val="center"/>
                        <w:rPr>
                          <w:rFonts w:ascii="Verdana" w:hAnsi="Verdana"/>
                          <w:b/>
                          <w:sz w:val="18"/>
                          <w:szCs w:val="18"/>
                          <w:lang w:eastAsia="ar-SA"/>
                        </w:rPr>
                      </w:pPr>
                    </w:p>
                    <w:p w14:paraId="3463549E" w14:textId="77777777" w:rsidR="00E43940" w:rsidRDefault="00E43940" w:rsidP="00E43940">
                      <w:pPr>
                        <w:spacing w:after="0"/>
                        <w:jc w:val="center"/>
                        <w:rPr>
                          <w:rFonts w:ascii="Verdana" w:hAnsi="Verdana"/>
                          <w:b/>
                          <w:sz w:val="18"/>
                          <w:szCs w:val="18"/>
                          <w:lang w:eastAsia="ar-SA"/>
                        </w:rPr>
                      </w:pPr>
                    </w:p>
                    <w:p w14:paraId="61B1F01D" w14:textId="77777777" w:rsidR="00E43940" w:rsidRDefault="00E43940" w:rsidP="00E43940">
                      <w:pPr>
                        <w:spacing w:after="0"/>
                        <w:jc w:val="center"/>
                        <w:rPr>
                          <w:rFonts w:ascii="Verdana" w:hAnsi="Verdana"/>
                          <w:b/>
                          <w:sz w:val="18"/>
                          <w:szCs w:val="18"/>
                          <w:lang w:eastAsia="ar-SA"/>
                        </w:rPr>
                      </w:pPr>
                    </w:p>
                    <w:p w14:paraId="025563A7" w14:textId="77777777" w:rsidR="00E43940" w:rsidRDefault="00E43940" w:rsidP="00E43940">
                      <w:pPr>
                        <w:spacing w:after="0"/>
                        <w:jc w:val="center"/>
                        <w:rPr>
                          <w:rFonts w:ascii="Verdana" w:hAnsi="Verdana"/>
                          <w:b/>
                          <w:sz w:val="18"/>
                          <w:szCs w:val="18"/>
                          <w:lang w:eastAsia="ar-SA"/>
                        </w:rPr>
                      </w:pPr>
                    </w:p>
                    <w:p w14:paraId="20DCAC5A" w14:textId="77777777" w:rsidR="00E43940" w:rsidRDefault="00E43940" w:rsidP="00E43940">
                      <w:pPr>
                        <w:spacing w:after="0"/>
                        <w:jc w:val="center"/>
                        <w:rPr>
                          <w:rFonts w:ascii="Verdana" w:hAnsi="Verdana"/>
                          <w:b/>
                          <w:sz w:val="18"/>
                          <w:szCs w:val="18"/>
                          <w:lang w:eastAsia="ar-SA"/>
                        </w:rPr>
                      </w:pPr>
                    </w:p>
                    <w:p w14:paraId="4CCCB264" w14:textId="77777777" w:rsidR="00E43940" w:rsidRDefault="00E43940" w:rsidP="00E43940">
                      <w:pPr>
                        <w:spacing w:after="0"/>
                        <w:jc w:val="center"/>
                        <w:rPr>
                          <w:rFonts w:ascii="Verdana" w:hAnsi="Verdana"/>
                          <w:b/>
                          <w:sz w:val="18"/>
                          <w:szCs w:val="18"/>
                          <w:lang w:eastAsia="ar-SA"/>
                        </w:rPr>
                      </w:pPr>
                    </w:p>
                    <w:p w14:paraId="63E491EC" w14:textId="77777777" w:rsidR="00E43940" w:rsidRDefault="00E43940" w:rsidP="00E43940">
                      <w:pPr>
                        <w:spacing w:after="0"/>
                        <w:jc w:val="center"/>
                        <w:rPr>
                          <w:rFonts w:ascii="Verdana" w:hAnsi="Verdana"/>
                          <w:b/>
                          <w:sz w:val="18"/>
                          <w:szCs w:val="18"/>
                          <w:lang w:eastAsia="ar-SA"/>
                        </w:rPr>
                      </w:pPr>
                    </w:p>
                    <w:p w14:paraId="52BF04A4" w14:textId="77777777" w:rsidR="00E43940" w:rsidRDefault="00E43940" w:rsidP="00E43940">
                      <w:pPr>
                        <w:spacing w:after="0"/>
                        <w:jc w:val="center"/>
                        <w:rPr>
                          <w:rFonts w:ascii="Verdana" w:hAnsi="Verdana"/>
                          <w:b/>
                          <w:sz w:val="18"/>
                          <w:szCs w:val="18"/>
                          <w:lang w:eastAsia="ar-SA"/>
                        </w:rPr>
                      </w:pPr>
                    </w:p>
                    <w:p w14:paraId="0521F5BA" w14:textId="77777777" w:rsidR="00E43940" w:rsidRDefault="00E43940" w:rsidP="00E43940">
                      <w:pPr>
                        <w:spacing w:after="0"/>
                        <w:jc w:val="center"/>
                        <w:rPr>
                          <w:rFonts w:ascii="Verdana" w:hAnsi="Verdana"/>
                          <w:b/>
                          <w:sz w:val="18"/>
                          <w:szCs w:val="18"/>
                          <w:lang w:eastAsia="ar-SA"/>
                        </w:rPr>
                      </w:pPr>
                    </w:p>
                    <w:p w14:paraId="02DC9480" w14:textId="77777777" w:rsidR="00E43940" w:rsidRDefault="00E43940" w:rsidP="00E43940">
                      <w:pPr>
                        <w:spacing w:after="0"/>
                        <w:jc w:val="center"/>
                        <w:rPr>
                          <w:rFonts w:ascii="Verdana" w:hAnsi="Verdana"/>
                          <w:b/>
                          <w:sz w:val="18"/>
                          <w:szCs w:val="18"/>
                          <w:lang w:eastAsia="ar-SA"/>
                        </w:rPr>
                      </w:pPr>
                    </w:p>
                    <w:p w14:paraId="6339A141" w14:textId="77777777" w:rsidR="00E43940" w:rsidRDefault="00E43940" w:rsidP="00203B83">
                      <w:pPr>
                        <w:spacing w:after="0"/>
                        <w:jc w:val="center"/>
                        <w:rPr>
                          <w:rFonts w:ascii="Verdana" w:hAnsi="Verdana"/>
                          <w:b/>
                          <w:sz w:val="16"/>
                          <w:szCs w:val="16"/>
                          <w:lang w:eastAsia="ar-SA"/>
                        </w:rPr>
                      </w:pPr>
                    </w:p>
                    <w:p w14:paraId="34EC21A5" w14:textId="77777777" w:rsidR="00203B83" w:rsidRDefault="00203B83" w:rsidP="00203B83">
                      <w:pPr>
                        <w:spacing w:after="0" w:line="240" w:lineRule="auto"/>
                        <w:jc w:val="center"/>
                        <w:rPr>
                          <w:rFonts w:ascii="Verdana" w:hAnsi="Verdana"/>
                          <w:b/>
                          <w:sz w:val="16"/>
                          <w:szCs w:val="16"/>
                          <w:lang w:eastAsia="ar-SA"/>
                        </w:rPr>
                      </w:pPr>
                    </w:p>
                    <w:p w14:paraId="61D3780D" w14:textId="77777777" w:rsidR="00E43940" w:rsidRPr="006F3901" w:rsidRDefault="00E43940" w:rsidP="00203B83">
                      <w:pPr>
                        <w:spacing w:after="0" w:line="240" w:lineRule="auto"/>
                        <w:jc w:val="center"/>
                        <w:rPr>
                          <w:rFonts w:ascii="Verdana" w:hAnsi="Verdana"/>
                          <w:b/>
                          <w:sz w:val="16"/>
                          <w:szCs w:val="16"/>
                          <w:lang w:eastAsia="ar-SA"/>
                        </w:rPr>
                      </w:pPr>
                      <w:r w:rsidRPr="006F3901">
                        <w:rPr>
                          <w:rFonts w:ascii="Verdana" w:hAnsi="Verdana"/>
                          <w:b/>
                          <w:sz w:val="16"/>
                          <w:szCs w:val="16"/>
                          <w:lang w:eastAsia="ar-SA"/>
                        </w:rPr>
                        <w:t>Śląskie Centrum Przedsiębiorczości</w:t>
                      </w:r>
                    </w:p>
                    <w:p w14:paraId="08B18502" w14:textId="77777777" w:rsidR="00E43940" w:rsidRPr="006F3901" w:rsidRDefault="00E43940" w:rsidP="00E43940">
                      <w:pPr>
                        <w:spacing w:after="0" w:line="240" w:lineRule="auto"/>
                        <w:jc w:val="center"/>
                        <w:rPr>
                          <w:rFonts w:ascii="Verdana" w:hAnsi="Verdana"/>
                          <w:sz w:val="16"/>
                          <w:szCs w:val="16"/>
                          <w:lang w:eastAsia="ar-SA"/>
                        </w:rPr>
                      </w:pPr>
                      <w:r w:rsidRPr="006F3901">
                        <w:rPr>
                          <w:rFonts w:ascii="Verdana" w:hAnsi="Verdana"/>
                          <w:sz w:val="16"/>
                          <w:szCs w:val="16"/>
                          <w:lang w:eastAsia="ar-SA"/>
                        </w:rPr>
                        <w:t>ul. Katowicka 47</w:t>
                      </w:r>
                    </w:p>
                    <w:p w14:paraId="1D4861FD" w14:textId="77777777" w:rsidR="00E43940" w:rsidRPr="006F3901" w:rsidRDefault="00E43940" w:rsidP="00E43940">
                      <w:pPr>
                        <w:spacing w:after="0" w:line="240" w:lineRule="auto"/>
                        <w:jc w:val="center"/>
                        <w:rPr>
                          <w:rFonts w:ascii="Verdana" w:hAnsi="Verdana"/>
                          <w:sz w:val="16"/>
                          <w:szCs w:val="16"/>
                          <w:lang w:eastAsia="ar-SA"/>
                        </w:rPr>
                      </w:pPr>
                      <w:r w:rsidRPr="006F3901">
                        <w:rPr>
                          <w:rFonts w:ascii="Verdana" w:hAnsi="Verdana"/>
                          <w:sz w:val="16"/>
                          <w:szCs w:val="16"/>
                          <w:lang w:eastAsia="ar-SA"/>
                        </w:rPr>
                        <w:t>41-500 Chorzów</w:t>
                      </w:r>
                    </w:p>
                    <w:p w14:paraId="7CE3EC97" w14:textId="77777777" w:rsidR="00E43940" w:rsidRPr="00E43940" w:rsidRDefault="00E43940" w:rsidP="00E43940">
                      <w:pPr>
                        <w:spacing w:after="0" w:line="240" w:lineRule="auto"/>
                        <w:jc w:val="center"/>
                        <w:rPr>
                          <w:rFonts w:ascii="Verdana" w:hAnsi="Verdana"/>
                          <w:sz w:val="16"/>
                          <w:szCs w:val="16"/>
                          <w:lang w:eastAsia="ar-SA"/>
                        </w:rPr>
                      </w:pPr>
                      <w:r w:rsidRPr="00E43940">
                        <w:rPr>
                          <w:rFonts w:ascii="Verdana" w:hAnsi="Verdana"/>
                          <w:sz w:val="16"/>
                          <w:szCs w:val="16"/>
                          <w:lang w:eastAsia="ar-SA"/>
                        </w:rPr>
                        <w:t>tel. +48 (32) 743 91 60</w:t>
                      </w:r>
                    </w:p>
                    <w:p w14:paraId="4EF85A36" w14:textId="77777777" w:rsidR="00E43940" w:rsidRPr="00E43940" w:rsidRDefault="00E43940" w:rsidP="00E43940">
                      <w:pPr>
                        <w:spacing w:after="0" w:line="240" w:lineRule="auto"/>
                        <w:jc w:val="center"/>
                        <w:rPr>
                          <w:rFonts w:ascii="Verdana" w:hAnsi="Verdana"/>
                          <w:sz w:val="16"/>
                          <w:szCs w:val="16"/>
                          <w:lang w:eastAsia="ar-SA"/>
                        </w:rPr>
                      </w:pPr>
                      <w:r w:rsidRPr="00E43940">
                        <w:rPr>
                          <w:rFonts w:ascii="Verdana" w:hAnsi="Verdana"/>
                          <w:sz w:val="16"/>
                          <w:szCs w:val="16"/>
                          <w:lang w:eastAsia="ar-SA"/>
                        </w:rPr>
                        <w:t>fax +48 (32) 743 91 61</w:t>
                      </w:r>
                    </w:p>
                    <w:p w14:paraId="28A99F1D" w14:textId="77777777" w:rsidR="00E43940" w:rsidRPr="00E43940" w:rsidRDefault="00E43940" w:rsidP="00E43940">
                      <w:pPr>
                        <w:spacing w:after="0" w:line="240" w:lineRule="auto"/>
                        <w:jc w:val="center"/>
                        <w:rPr>
                          <w:rFonts w:ascii="Verdana" w:hAnsi="Verdana"/>
                          <w:sz w:val="16"/>
                          <w:szCs w:val="16"/>
                          <w:lang w:eastAsia="ar-SA"/>
                        </w:rPr>
                      </w:pPr>
                      <w:r w:rsidRPr="00E43940">
                        <w:rPr>
                          <w:rFonts w:ascii="Verdana" w:hAnsi="Verdana"/>
                          <w:sz w:val="16"/>
                          <w:szCs w:val="16"/>
                          <w:lang w:eastAsia="ar-SA"/>
                        </w:rPr>
                        <w:t>scp@scp-slask.pl</w:t>
                      </w:r>
                    </w:p>
                    <w:p w14:paraId="0E49D8AE" w14:textId="77777777" w:rsidR="00E43940" w:rsidRDefault="00203B83" w:rsidP="00E43940">
                      <w:pPr>
                        <w:spacing w:after="0" w:line="240" w:lineRule="auto"/>
                        <w:jc w:val="center"/>
                        <w:rPr>
                          <w:rFonts w:ascii="Verdana" w:hAnsi="Verdana"/>
                          <w:sz w:val="16"/>
                          <w:szCs w:val="16"/>
                          <w:lang w:val="en-US" w:eastAsia="ar-SA"/>
                        </w:rPr>
                      </w:pPr>
                      <w:r w:rsidRPr="00203B83">
                        <w:rPr>
                          <w:rFonts w:ascii="Verdana" w:hAnsi="Verdana"/>
                          <w:sz w:val="16"/>
                          <w:szCs w:val="16"/>
                          <w:lang w:val="en-US" w:eastAsia="ar-SA"/>
                        </w:rPr>
                        <w:t>www.scp-slask.pl</w:t>
                      </w:r>
                    </w:p>
                    <w:p w14:paraId="420A4714" w14:textId="77777777" w:rsidR="00203B83" w:rsidRPr="006F3901" w:rsidRDefault="00203B83" w:rsidP="00E43940">
                      <w:pPr>
                        <w:spacing w:after="0" w:line="240" w:lineRule="auto"/>
                        <w:jc w:val="center"/>
                        <w:rPr>
                          <w:rFonts w:ascii="Verdana" w:hAnsi="Verdana"/>
                          <w:sz w:val="16"/>
                          <w:szCs w:val="16"/>
                          <w:lang w:val="en-US" w:eastAsia="ar-SA"/>
                        </w:rPr>
                      </w:pPr>
                    </w:p>
                    <w:p w14:paraId="1F55A921" w14:textId="77777777" w:rsidR="00E43940" w:rsidRPr="004B48AC" w:rsidRDefault="00E43940" w:rsidP="00E43940">
                      <w:pPr>
                        <w:spacing w:after="0"/>
                        <w:jc w:val="center"/>
                        <w:rPr>
                          <w:rFonts w:ascii="Xerox Serif Narrow" w:hAnsi="Xerox Serif Narrow"/>
                          <w:szCs w:val="24"/>
                          <w:lang w:val="en-US" w:eastAsia="ar-SA"/>
                        </w:rPr>
                      </w:pPr>
                    </w:p>
                    <w:p w14:paraId="344608D1" w14:textId="77777777" w:rsidR="00E43940" w:rsidRPr="004B48AC" w:rsidRDefault="00E43940" w:rsidP="00E43940">
                      <w:pPr>
                        <w:jc w:val="center"/>
                        <w:rPr>
                          <w:rFonts w:ascii="Xerox Serif Narrow" w:hAnsi="Xerox Serif Narrow"/>
                          <w:szCs w:val="24"/>
                          <w:lang w:val="en-US" w:eastAsia="ar-SA"/>
                        </w:rPr>
                      </w:pPr>
                    </w:p>
                    <w:p w14:paraId="7DCD0BBE" w14:textId="77777777" w:rsidR="00E43940" w:rsidRPr="004B48AC" w:rsidRDefault="00E43940" w:rsidP="00E43940">
                      <w:pPr>
                        <w:jc w:val="center"/>
                        <w:rPr>
                          <w:rFonts w:ascii="Xerox Serif Narrow" w:hAnsi="Xerox Serif Narrow"/>
                          <w:szCs w:val="24"/>
                          <w:lang w:val="en-US" w:eastAsia="ar-SA"/>
                        </w:rPr>
                      </w:pPr>
                    </w:p>
                    <w:p w14:paraId="3E4885B7" w14:textId="77777777" w:rsidR="00E43940" w:rsidRPr="004B48AC" w:rsidRDefault="00E43940" w:rsidP="00E43940">
                      <w:pPr>
                        <w:spacing w:after="0"/>
                        <w:rPr>
                          <w:szCs w:val="20"/>
                          <w:lang w:val="en-US"/>
                        </w:rPr>
                      </w:pPr>
                    </w:p>
                  </w:txbxContent>
                </v:textbox>
                <w10:wrap type="square" anchorx="page" anchory="page"/>
              </v:shape>
            </w:pict>
          </mc:Fallback>
        </mc:AlternateContent>
      </w:r>
      <w:r w:rsidR="007E5153" w:rsidRPr="004D27E4">
        <w:rPr>
          <w:rFonts w:ascii="Verdana" w:eastAsia="Times New Roman" w:hAnsi="Verdana"/>
          <w:sz w:val="18"/>
          <w:szCs w:val="18"/>
          <w:lang w:eastAsia="pl-PL"/>
        </w:rPr>
        <w:t>Chorzów,</w:t>
      </w:r>
      <w:r w:rsidR="004F4C37">
        <w:rPr>
          <w:rFonts w:ascii="Verdana" w:eastAsia="Times New Roman" w:hAnsi="Verdana"/>
          <w:sz w:val="18"/>
          <w:szCs w:val="18"/>
          <w:lang w:eastAsia="pl-PL"/>
        </w:rPr>
        <w:t xml:space="preserve"> 10 </w:t>
      </w:r>
      <w:r w:rsidR="00995E24" w:rsidRPr="004D27E4">
        <w:rPr>
          <w:rFonts w:ascii="Verdana" w:eastAsia="Times New Roman" w:hAnsi="Verdana"/>
          <w:sz w:val="18"/>
          <w:szCs w:val="18"/>
          <w:lang w:eastAsia="pl-PL"/>
        </w:rPr>
        <w:t>grudnia</w:t>
      </w:r>
      <w:r w:rsidR="0036078C" w:rsidRPr="004D27E4">
        <w:rPr>
          <w:rFonts w:ascii="Verdana" w:eastAsia="Times New Roman" w:hAnsi="Verdana"/>
          <w:sz w:val="18"/>
          <w:szCs w:val="18"/>
          <w:lang w:eastAsia="pl-PL"/>
        </w:rPr>
        <w:t xml:space="preserve"> </w:t>
      </w:r>
      <w:r w:rsidR="00731A9D" w:rsidRPr="004D27E4">
        <w:rPr>
          <w:rFonts w:ascii="Verdana" w:eastAsia="Times New Roman" w:hAnsi="Verdana"/>
          <w:sz w:val="18"/>
          <w:szCs w:val="18"/>
          <w:lang w:eastAsia="pl-PL"/>
        </w:rPr>
        <w:t>20</w:t>
      </w:r>
      <w:r w:rsidR="0036078C" w:rsidRPr="004D27E4">
        <w:rPr>
          <w:rFonts w:ascii="Verdana" w:eastAsia="Times New Roman" w:hAnsi="Verdana"/>
          <w:sz w:val="18"/>
          <w:szCs w:val="18"/>
          <w:lang w:eastAsia="pl-PL"/>
        </w:rPr>
        <w:t>2</w:t>
      </w:r>
      <w:r w:rsidR="0042466B" w:rsidRPr="004D27E4">
        <w:rPr>
          <w:rFonts w:ascii="Verdana" w:eastAsia="Times New Roman" w:hAnsi="Verdana"/>
          <w:sz w:val="18"/>
          <w:szCs w:val="18"/>
          <w:lang w:eastAsia="pl-PL"/>
        </w:rPr>
        <w:t>1</w:t>
      </w:r>
      <w:r w:rsidR="002A5920" w:rsidRPr="004D27E4">
        <w:rPr>
          <w:rFonts w:ascii="Verdana" w:eastAsia="Times New Roman" w:hAnsi="Verdana"/>
          <w:sz w:val="18"/>
          <w:szCs w:val="18"/>
          <w:lang w:eastAsia="pl-PL"/>
        </w:rPr>
        <w:t xml:space="preserve"> </w:t>
      </w:r>
      <w:r w:rsidR="00E43940" w:rsidRPr="004D27E4">
        <w:rPr>
          <w:rFonts w:ascii="Verdana" w:eastAsia="Times New Roman" w:hAnsi="Verdana"/>
          <w:sz w:val="18"/>
          <w:szCs w:val="18"/>
          <w:lang w:eastAsia="pl-PL"/>
        </w:rPr>
        <w:t>r.</w:t>
      </w:r>
    </w:p>
    <w:p w14:paraId="71EA1554" w14:textId="5634DFFB" w:rsidR="00731A9D" w:rsidRPr="004D27E4" w:rsidRDefault="00AB046E" w:rsidP="00107F1D">
      <w:pPr>
        <w:tabs>
          <w:tab w:val="left" w:pos="4950"/>
        </w:tabs>
        <w:spacing w:after="0"/>
        <w:jc w:val="right"/>
        <w:rPr>
          <w:rFonts w:ascii="Verdana" w:hAnsi="Verdana"/>
          <w:sz w:val="18"/>
          <w:szCs w:val="18"/>
        </w:rPr>
      </w:pPr>
      <w:r w:rsidRPr="004D27E4">
        <w:rPr>
          <w:rFonts w:ascii="Verdana" w:hAnsi="Verdana"/>
          <w:sz w:val="18"/>
          <w:szCs w:val="18"/>
        </w:rPr>
        <w:tab/>
      </w:r>
      <w:r w:rsidR="00D9583C" w:rsidRPr="004D27E4">
        <w:rPr>
          <w:rFonts w:ascii="Verdana" w:hAnsi="Verdana"/>
          <w:sz w:val="18"/>
          <w:szCs w:val="18"/>
        </w:rPr>
        <w:t>SCP-IV-3.383</w:t>
      </w:r>
      <w:r w:rsidR="004F4C37">
        <w:rPr>
          <w:rFonts w:ascii="Verdana" w:hAnsi="Verdana"/>
          <w:sz w:val="18"/>
          <w:szCs w:val="18"/>
        </w:rPr>
        <w:t>.</w:t>
      </w:r>
      <w:r w:rsidR="005C19DF">
        <w:rPr>
          <w:rFonts w:ascii="Verdana" w:hAnsi="Verdana"/>
          <w:sz w:val="18"/>
          <w:szCs w:val="18"/>
        </w:rPr>
        <w:t>72</w:t>
      </w:r>
      <w:r w:rsidR="004F4C37">
        <w:rPr>
          <w:rFonts w:ascii="Verdana" w:hAnsi="Verdana"/>
          <w:sz w:val="18"/>
          <w:szCs w:val="18"/>
        </w:rPr>
        <w:t>.</w:t>
      </w:r>
      <w:r w:rsidR="00D9583C" w:rsidRPr="004D27E4">
        <w:rPr>
          <w:rFonts w:ascii="Verdana" w:hAnsi="Verdana"/>
          <w:sz w:val="18"/>
          <w:szCs w:val="18"/>
        </w:rPr>
        <w:t>20</w:t>
      </w:r>
      <w:r w:rsidR="00B52D9F" w:rsidRPr="004D27E4">
        <w:rPr>
          <w:rFonts w:ascii="Verdana" w:hAnsi="Verdana"/>
          <w:sz w:val="18"/>
          <w:szCs w:val="18"/>
        </w:rPr>
        <w:t>2</w:t>
      </w:r>
      <w:r w:rsidR="0042466B" w:rsidRPr="004D27E4">
        <w:rPr>
          <w:rFonts w:ascii="Verdana" w:hAnsi="Verdana"/>
          <w:sz w:val="18"/>
          <w:szCs w:val="18"/>
        </w:rPr>
        <w:t>1</w:t>
      </w:r>
      <w:r w:rsidR="00D9583C" w:rsidRPr="004D27E4">
        <w:rPr>
          <w:rFonts w:ascii="Verdana" w:hAnsi="Verdana"/>
          <w:sz w:val="18"/>
          <w:szCs w:val="18"/>
        </w:rPr>
        <w:t>.</w:t>
      </w:r>
      <w:r w:rsidR="0036078C" w:rsidRPr="004D27E4">
        <w:rPr>
          <w:rFonts w:ascii="Verdana" w:hAnsi="Verdana"/>
          <w:sz w:val="18"/>
          <w:szCs w:val="18"/>
        </w:rPr>
        <w:t>GG</w:t>
      </w:r>
    </w:p>
    <w:p w14:paraId="3C411986" w14:textId="77777777" w:rsidR="00E43940" w:rsidRPr="004D27E4" w:rsidRDefault="00E43940" w:rsidP="00E43940">
      <w:pPr>
        <w:spacing w:after="0"/>
        <w:rPr>
          <w:rFonts w:ascii="Verdana" w:hAnsi="Verdana"/>
          <w:b/>
          <w:sz w:val="18"/>
          <w:szCs w:val="18"/>
        </w:rPr>
      </w:pPr>
    </w:p>
    <w:p w14:paraId="287CF3A3" w14:textId="77777777" w:rsidR="007E5153" w:rsidRPr="004D27E4" w:rsidRDefault="007E5153" w:rsidP="007E5153">
      <w:pPr>
        <w:pStyle w:val="Style3"/>
        <w:widowControl/>
        <w:spacing w:before="230"/>
        <w:ind w:left="965"/>
        <w:rPr>
          <w:rStyle w:val="FontStyle49"/>
        </w:rPr>
      </w:pPr>
      <w:r w:rsidRPr="004D27E4">
        <w:rPr>
          <w:rStyle w:val="FontStyle49"/>
        </w:rPr>
        <w:t>Zapytanie ofertowe</w:t>
      </w:r>
    </w:p>
    <w:p w14:paraId="5C9B7267" w14:textId="77777777" w:rsidR="007E5153" w:rsidRPr="004D27E4" w:rsidRDefault="007E5153" w:rsidP="007E5153">
      <w:pPr>
        <w:pStyle w:val="Style4"/>
        <w:widowControl/>
        <w:spacing w:line="240" w:lineRule="exact"/>
        <w:jc w:val="both"/>
        <w:rPr>
          <w:sz w:val="18"/>
          <w:szCs w:val="18"/>
        </w:rPr>
      </w:pPr>
    </w:p>
    <w:p w14:paraId="5280D07A" w14:textId="77777777" w:rsidR="007E5153" w:rsidRPr="004D27E4" w:rsidRDefault="007E5153" w:rsidP="007E5153">
      <w:pPr>
        <w:pStyle w:val="Style7"/>
        <w:widowControl/>
        <w:tabs>
          <w:tab w:val="left" w:pos="468"/>
        </w:tabs>
        <w:spacing w:line="276" w:lineRule="auto"/>
        <w:rPr>
          <w:rStyle w:val="FontStyle49"/>
          <w:b w:val="0"/>
        </w:rPr>
      </w:pPr>
      <w:r w:rsidRPr="004D27E4">
        <w:rPr>
          <w:rStyle w:val="FontStyle50"/>
          <w:i w:val="0"/>
          <w:iCs w:val="0"/>
          <w:sz w:val="18"/>
          <w:szCs w:val="18"/>
        </w:rPr>
        <w:br/>
      </w:r>
      <w:r w:rsidRPr="004D27E4">
        <w:rPr>
          <w:rStyle w:val="FontStyle49"/>
        </w:rPr>
        <w:t>Przedmiot zamówienia: sukcesywna dostawa paliwa - benzyny bezołowiowej Pb-95 dla pojazdów eksploatowanych przez Śląskie Centrum Przedsiębiorczości.</w:t>
      </w:r>
    </w:p>
    <w:p w14:paraId="32CACA36" w14:textId="77777777" w:rsidR="007E5153" w:rsidRPr="004D27E4" w:rsidRDefault="007E5153" w:rsidP="007E5153">
      <w:pPr>
        <w:pStyle w:val="Style7"/>
        <w:widowControl/>
        <w:tabs>
          <w:tab w:val="left" w:pos="468"/>
        </w:tabs>
        <w:spacing w:line="276" w:lineRule="auto"/>
        <w:rPr>
          <w:rStyle w:val="FontStyle49"/>
          <w:b w:val="0"/>
        </w:rPr>
      </w:pPr>
    </w:p>
    <w:p w14:paraId="28BC570E" w14:textId="7E78F1D2" w:rsidR="007E5153" w:rsidRPr="004D27E4" w:rsidRDefault="007E5153" w:rsidP="00217F31">
      <w:pPr>
        <w:pStyle w:val="Style7"/>
        <w:widowControl/>
        <w:numPr>
          <w:ilvl w:val="0"/>
          <w:numId w:val="15"/>
        </w:numPr>
        <w:tabs>
          <w:tab w:val="left" w:pos="468"/>
        </w:tabs>
        <w:spacing w:line="276" w:lineRule="auto"/>
        <w:rPr>
          <w:rStyle w:val="FontStyle49"/>
          <w:b w:val="0"/>
        </w:rPr>
      </w:pPr>
      <w:r w:rsidRPr="004D27E4">
        <w:rPr>
          <w:b/>
          <w:sz w:val="18"/>
          <w:szCs w:val="18"/>
        </w:rPr>
        <w:t>Szczegółowy opis przedmiotu zamówienia:</w:t>
      </w:r>
    </w:p>
    <w:p w14:paraId="5C647AF7" w14:textId="77777777" w:rsidR="007E5153" w:rsidRPr="004D27E4" w:rsidRDefault="007E5153" w:rsidP="007E5153">
      <w:pPr>
        <w:pStyle w:val="Style5"/>
        <w:widowControl/>
        <w:numPr>
          <w:ilvl w:val="0"/>
          <w:numId w:val="4"/>
        </w:numPr>
        <w:tabs>
          <w:tab w:val="left" w:pos="2127"/>
        </w:tabs>
        <w:spacing w:before="238" w:line="238" w:lineRule="exact"/>
        <w:ind w:left="340"/>
        <w:rPr>
          <w:rStyle w:val="FontStyle51"/>
          <w:sz w:val="18"/>
          <w:szCs w:val="18"/>
        </w:rPr>
      </w:pPr>
      <w:r w:rsidRPr="004D27E4">
        <w:rPr>
          <w:rStyle w:val="FontStyle51"/>
          <w:sz w:val="18"/>
          <w:szCs w:val="18"/>
        </w:rPr>
        <w:t>Zamówienie obejmuje zakup paliwa – benzyny bezołowiowej Pb-95. Określa się planowaną ilość zapotrzebowania na paliwo dla Zamawiającego w okresie obowiązywania umowy:</w:t>
      </w:r>
    </w:p>
    <w:p w14:paraId="15CE4F7E" w14:textId="10BF2456" w:rsidR="007E5153" w:rsidRPr="004D27E4" w:rsidRDefault="007E5153" w:rsidP="007E5153">
      <w:pPr>
        <w:pStyle w:val="Style2"/>
        <w:widowControl/>
        <w:tabs>
          <w:tab w:val="left" w:pos="360"/>
        </w:tabs>
        <w:spacing w:line="238" w:lineRule="exact"/>
        <w:ind w:left="340"/>
        <w:jc w:val="both"/>
        <w:rPr>
          <w:rStyle w:val="FontStyle51"/>
          <w:sz w:val="18"/>
          <w:szCs w:val="18"/>
        </w:rPr>
      </w:pPr>
      <w:r w:rsidRPr="004D27E4">
        <w:rPr>
          <w:rStyle w:val="FontStyle50"/>
          <w:i w:val="0"/>
          <w:iCs w:val="0"/>
          <w:sz w:val="18"/>
          <w:szCs w:val="18"/>
        </w:rPr>
        <w:t>-</w:t>
      </w:r>
      <w:r w:rsidR="00990E1B">
        <w:rPr>
          <w:rStyle w:val="FontStyle50"/>
          <w:i w:val="0"/>
          <w:iCs w:val="0"/>
          <w:sz w:val="18"/>
          <w:szCs w:val="18"/>
        </w:rPr>
        <w:t>6000</w:t>
      </w:r>
      <w:r w:rsidR="001C5A44" w:rsidRPr="004D27E4">
        <w:rPr>
          <w:rStyle w:val="FontStyle50"/>
          <w:i w:val="0"/>
          <w:iCs w:val="0"/>
          <w:sz w:val="18"/>
          <w:szCs w:val="18"/>
        </w:rPr>
        <w:t xml:space="preserve"> </w:t>
      </w:r>
      <w:r w:rsidRPr="004D27E4">
        <w:rPr>
          <w:rStyle w:val="FontStyle50"/>
          <w:i w:val="0"/>
          <w:iCs w:val="0"/>
          <w:sz w:val="18"/>
          <w:szCs w:val="18"/>
        </w:rPr>
        <w:t xml:space="preserve">litrów benzyny bezołowiowej Pb-95 </w:t>
      </w:r>
      <w:r w:rsidRPr="004D27E4">
        <w:rPr>
          <w:rStyle w:val="FontStyle63"/>
          <w:i w:val="0"/>
          <w:iCs w:val="0"/>
          <w:spacing w:val="40"/>
          <w:sz w:val="18"/>
          <w:szCs w:val="18"/>
        </w:rPr>
        <w:t>(z</w:t>
      </w:r>
      <w:r w:rsidRPr="004D27E4">
        <w:rPr>
          <w:rStyle w:val="FontStyle63"/>
          <w:i w:val="0"/>
          <w:iCs w:val="0"/>
          <w:sz w:val="18"/>
          <w:szCs w:val="18"/>
        </w:rPr>
        <w:t xml:space="preserve"> zastrzeżeniem tankowań awaryjnych, polegających  na tankowaniu benzyny </w:t>
      </w:r>
      <w:r w:rsidRPr="004D27E4">
        <w:rPr>
          <w:rStyle w:val="FontStyle51"/>
          <w:sz w:val="18"/>
          <w:szCs w:val="18"/>
        </w:rPr>
        <w:t>bezołowiowej Pb-98</w:t>
      </w:r>
      <w:r w:rsidRPr="004D27E4">
        <w:rPr>
          <w:rStyle w:val="FontStyle63"/>
          <w:i w:val="0"/>
          <w:iCs w:val="0"/>
          <w:sz w:val="18"/>
          <w:szCs w:val="18"/>
        </w:rPr>
        <w:t xml:space="preserve">), </w:t>
      </w:r>
      <w:r w:rsidRPr="004D27E4">
        <w:rPr>
          <w:rStyle w:val="FontStyle51"/>
          <w:sz w:val="18"/>
          <w:szCs w:val="18"/>
        </w:rPr>
        <w:t xml:space="preserve">spełniającego wymagania normy PN-EN ISO </w:t>
      </w:r>
      <w:r w:rsidR="007B750B" w:rsidRPr="004D27E4">
        <w:rPr>
          <w:rStyle w:val="FontStyle51"/>
          <w:sz w:val="18"/>
          <w:szCs w:val="18"/>
        </w:rPr>
        <w:t xml:space="preserve">4259:2009 </w:t>
      </w:r>
      <w:r w:rsidRPr="004D27E4">
        <w:rPr>
          <w:rStyle w:val="FontStyle51"/>
          <w:sz w:val="18"/>
          <w:szCs w:val="18"/>
        </w:rPr>
        <w:t xml:space="preserve">oraz Rozporządzenia Ministra </w:t>
      </w:r>
      <w:r w:rsidR="00B11A17" w:rsidRPr="004D27E4">
        <w:rPr>
          <w:rStyle w:val="FontStyle51"/>
          <w:sz w:val="18"/>
          <w:szCs w:val="18"/>
        </w:rPr>
        <w:t>Klimatu</w:t>
      </w:r>
      <w:r w:rsidRPr="004D27E4">
        <w:rPr>
          <w:rStyle w:val="FontStyle51"/>
          <w:sz w:val="18"/>
          <w:szCs w:val="18"/>
        </w:rPr>
        <w:t xml:space="preserve"> z dnia </w:t>
      </w:r>
      <w:r w:rsidR="00B11A17" w:rsidRPr="004D27E4">
        <w:rPr>
          <w:rStyle w:val="FontStyle51"/>
          <w:sz w:val="18"/>
          <w:szCs w:val="18"/>
        </w:rPr>
        <w:t>22 kwietnia</w:t>
      </w:r>
      <w:r w:rsidR="00232225" w:rsidRPr="004D27E4">
        <w:rPr>
          <w:rStyle w:val="FontStyle51"/>
          <w:sz w:val="18"/>
          <w:szCs w:val="18"/>
        </w:rPr>
        <w:t xml:space="preserve"> 20</w:t>
      </w:r>
      <w:r w:rsidR="00B11A17" w:rsidRPr="004D27E4">
        <w:rPr>
          <w:rStyle w:val="FontStyle51"/>
          <w:sz w:val="18"/>
          <w:szCs w:val="18"/>
        </w:rPr>
        <w:t>20</w:t>
      </w:r>
      <w:r w:rsidR="005326BC" w:rsidRPr="004D27E4">
        <w:rPr>
          <w:rStyle w:val="FontStyle51"/>
          <w:sz w:val="18"/>
          <w:szCs w:val="18"/>
        </w:rPr>
        <w:t xml:space="preserve"> </w:t>
      </w:r>
      <w:r w:rsidRPr="004D27E4">
        <w:rPr>
          <w:rStyle w:val="FontStyle51"/>
          <w:sz w:val="18"/>
          <w:szCs w:val="18"/>
        </w:rPr>
        <w:t>r. w sprawie wymagań jakościowych dla paliw ciekłych</w:t>
      </w:r>
      <w:r w:rsidR="007B750B" w:rsidRPr="004D27E4">
        <w:rPr>
          <w:rStyle w:val="FontStyle51"/>
          <w:sz w:val="18"/>
          <w:szCs w:val="18"/>
        </w:rPr>
        <w:t xml:space="preserve"> (Dz.</w:t>
      </w:r>
      <w:r w:rsidR="00232225" w:rsidRPr="004D27E4">
        <w:rPr>
          <w:rStyle w:val="FontStyle51"/>
          <w:sz w:val="18"/>
          <w:szCs w:val="18"/>
        </w:rPr>
        <w:t xml:space="preserve"> </w:t>
      </w:r>
      <w:r w:rsidR="007B750B" w:rsidRPr="004D27E4">
        <w:rPr>
          <w:rStyle w:val="FontStyle51"/>
          <w:sz w:val="18"/>
          <w:szCs w:val="18"/>
        </w:rPr>
        <w:t>U. z 20</w:t>
      </w:r>
      <w:r w:rsidR="00B11A17" w:rsidRPr="004D27E4">
        <w:rPr>
          <w:rStyle w:val="FontStyle51"/>
          <w:sz w:val="18"/>
          <w:szCs w:val="18"/>
        </w:rPr>
        <w:t>20</w:t>
      </w:r>
      <w:r w:rsidR="002A5920" w:rsidRPr="004D27E4">
        <w:rPr>
          <w:rStyle w:val="FontStyle51"/>
          <w:sz w:val="18"/>
          <w:szCs w:val="18"/>
        </w:rPr>
        <w:t xml:space="preserve"> </w:t>
      </w:r>
      <w:r w:rsidR="007B750B" w:rsidRPr="004D27E4">
        <w:rPr>
          <w:rStyle w:val="FontStyle51"/>
          <w:sz w:val="18"/>
          <w:szCs w:val="18"/>
        </w:rPr>
        <w:t xml:space="preserve">r., poz. </w:t>
      </w:r>
      <w:r w:rsidR="00B11A17" w:rsidRPr="004D27E4">
        <w:rPr>
          <w:rStyle w:val="FontStyle51"/>
          <w:sz w:val="18"/>
          <w:szCs w:val="18"/>
        </w:rPr>
        <w:t>727)</w:t>
      </w:r>
      <w:r w:rsidR="00232225" w:rsidRPr="004D27E4">
        <w:rPr>
          <w:rStyle w:val="FontStyle51"/>
          <w:sz w:val="18"/>
          <w:szCs w:val="18"/>
        </w:rPr>
        <w:t>.</w:t>
      </w:r>
      <w:r w:rsidR="007B750B" w:rsidRPr="004D27E4">
        <w:rPr>
          <w:rStyle w:val="FontStyle51"/>
          <w:sz w:val="18"/>
          <w:szCs w:val="18"/>
        </w:rPr>
        <w:t xml:space="preserve"> </w:t>
      </w:r>
    </w:p>
    <w:p w14:paraId="26CC4E9F" w14:textId="77777777" w:rsidR="002A5920" w:rsidRPr="004D27E4" w:rsidRDefault="002A5920" w:rsidP="007E5153">
      <w:pPr>
        <w:pStyle w:val="Style2"/>
        <w:widowControl/>
        <w:tabs>
          <w:tab w:val="left" w:pos="360"/>
        </w:tabs>
        <w:spacing w:line="238" w:lineRule="exact"/>
        <w:ind w:left="340"/>
        <w:jc w:val="both"/>
        <w:rPr>
          <w:rStyle w:val="FontStyle51"/>
          <w:sz w:val="18"/>
          <w:szCs w:val="18"/>
        </w:rPr>
      </w:pPr>
    </w:p>
    <w:p w14:paraId="06F0E5EF" w14:textId="77777777" w:rsidR="007E5153" w:rsidRPr="004D27E4" w:rsidRDefault="007E5153" w:rsidP="007E5153">
      <w:pPr>
        <w:pStyle w:val="Style5"/>
        <w:widowControl/>
        <w:numPr>
          <w:ilvl w:val="0"/>
          <w:numId w:val="5"/>
        </w:numPr>
        <w:tabs>
          <w:tab w:val="left" w:pos="360"/>
        </w:tabs>
        <w:spacing w:line="238" w:lineRule="exact"/>
        <w:ind w:left="340"/>
        <w:rPr>
          <w:rStyle w:val="FontStyle51"/>
          <w:sz w:val="18"/>
          <w:szCs w:val="18"/>
        </w:rPr>
      </w:pPr>
      <w:r w:rsidRPr="004D27E4">
        <w:rPr>
          <w:rStyle w:val="FontStyle51"/>
          <w:sz w:val="18"/>
          <w:szCs w:val="18"/>
        </w:rPr>
        <w:t>Zamawiający będzie tankować paliwo na stacji Wykonawcy według swoich potrzeb, rozliczając się za pomocą kart microchipowych lub innych dostarczonych przez Wykonawcę umożliwiających realizację zamówienia.</w:t>
      </w:r>
    </w:p>
    <w:p w14:paraId="62B1AFD4" w14:textId="77777777" w:rsidR="002A5920" w:rsidRPr="004D27E4" w:rsidRDefault="002A5920" w:rsidP="002A5920">
      <w:pPr>
        <w:pStyle w:val="Style5"/>
        <w:widowControl/>
        <w:tabs>
          <w:tab w:val="left" w:pos="360"/>
        </w:tabs>
        <w:spacing w:line="238" w:lineRule="exact"/>
        <w:ind w:left="340" w:firstLine="0"/>
        <w:rPr>
          <w:rStyle w:val="FontStyle51"/>
          <w:sz w:val="18"/>
          <w:szCs w:val="18"/>
        </w:rPr>
      </w:pPr>
    </w:p>
    <w:p w14:paraId="55B34616" w14:textId="77777777" w:rsidR="007E5153" w:rsidRPr="004D27E4" w:rsidRDefault="007E5153" w:rsidP="007E5153">
      <w:pPr>
        <w:pStyle w:val="Style5"/>
        <w:widowControl/>
        <w:numPr>
          <w:ilvl w:val="0"/>
          <w:numId w:val="5"/>
        </w:numPr>
        <w:tabs>
          <w:tab w:val="left" w:pos="360"/>
        </w:tabs>
        <w:spacing w:line="238" w:lineRule="exact"/>
        <w:ind w:left="340"/>
        <w:rPr>
          <w:rStyle w:val="FontStyle51"/>
          <w:sz w:val="18"/>
          <w:szCs w:val="18"/>
        </w:rPr>
      </w:pPr>
      <w:r w:rsidRPr="004D27E4">
        <w:rPr>
          <w:rStyle w:val="FontStyle51"/>
          <w:sz w:val="18"/>
          <w:szCs w:val="18"/>
        </w:rPr>
        <w:t xml:space="preserve">Zamawiający będzie dokonywać bezgotówkowych zakupów benzyny bezołowiowej Pb-95 </w:t>
      </w:r>
      <w:r w:rsidRPr="004D27E4">
        <w:rPr>
          <w:rStyle w:val="FontStyle63"/>
          <w:i w:val="0"/>
          <w:iCs w:val="0"/>
          <w:spacing w:val="40"/>
          <w:sz w:val="18"/>
          <w:szCs w:val="18"/>
        </w:rPr>
        <w:t>(z</w:t>
      </w:r>
      <w:r w:rsidRPr="004D27E4">
        <w:rPr>
          <w:rStyle w:val="FontStyle63"/>
          <w:i w:val="0"/>
          <w:iCs w:val="0"/>
          <w:sz w:val="18"/>
          <w:szCs w:val="18"/>
        </w:rPr>
        <w:t xml:space="preserve"> zastrzeżeniem tankowań awaryjnych, polegających</w:t>
      </w:r>
      <w:r w:rsidR="00A016BD" w:rsidRPr="004D27E4">
        <w:rPr>
          <w:rStyle w:val="FontStyle63"/>
          <w:i w:val="0"/>
          <w:iCs w:val="0"/>
          <w:sz w:val="18"/>
          <w:szCs w:val="18"/>
        </w:rPr>
        <w:t xml:space="preserve"> </w:t>
      </w:r>
      <w:r w:rsidR="00A016BD" w:rsidRPr="004D27E4">
        <w:rPr>
          <w:rStyle w:val="FontStyle63"/>
          <w:i w:val="0"/>
          <w:iCs w:val="0"/>
          <w:sz w:val="18"/>
          <w:szCs w:val="18"/>
        </w:rPr>
        <w:br/>
      </w:r>
      <w:r w:rsidRPr="004D27E4">
        <w:rPr>
          <w:rStyle w:val="FontStyle63"/>
          <w:i w:val="0"/>
          <w:iCs w:val="0"/>
          <w:sz w:val="18"/>
          <w:szCs w:val="18"/>
        </w:rPr>
        <w:t xml:space="preserve">na tankowaniu benzyny </w:t>
      </w:r>
      <w:r w:rsidRPr="004D27E4">
        <w:rPr>
          <w:rStyle w:val="FontStyle51"/>
          <w:sz w:val="18"/>
          <w:szCs w:val="18"/>
        </w:rPr>
        <w:t>bezołowiowej Pb-</w:t>
      </w:r>
      <w:r w:rsidRPr="004D27E4">
        <w:rPr>
          <w:rStyle w:val="FontStyle63"/>
          <w:i w:val="0"/>
          <w:iCs w:val="0"/>
          <w:sz w:val="18"/>
          <w:szCs w:val="18"/>
        </w:rPr>
        <w:t xml:space="preserve">98) </w:t>
      </w:r>
      <w:r w:rsidRPr="004D27E4">
        <w:rPr>
          <w:rStyle w:val="FontStyle51"/>
          <w:sz w:val="18"/>
          <w:szCs w:val="18"/>
        </w:rPr>
        <w:t xml:space="preserve">na stacjach Wykonawcy, zgodnie </w:t>
      </w:r>
      <w:r w:rsidR="00A016BD" w:rsidRPr="004D27E4">
        <w:rPr>
          <w:rStyle w:val="FontStyle51"/>
          <w:sz w:val="18"/>
          <w:szCs w:val="18"/>
        </w:rPr>
        <w:br/>
      </w:r>
      <w:r w:rsidRPr="004D27E4">
        <w:rPr>
          <w:rStyle w:val="FontStyle51"/>
          <w:sz w:val="18"/>
          <w:szCs w:val="18"/>
        </w:rPr>
        <w:t>z zapotrzebowaniem.</w:t>
      </w:r>
    </w:p>
    <w:p w14:paraId="59948D50" w14:textId="77777777" w:rsidR="002A5920" w:rsidRPr="004D27E4" w:rsidRDefault="002A5920" w:rsidP="002A5920">
      <w:pPr>
        <w:pStyle w:val="Style5"/>
        <w:widowControl/>
        <w:tabs>
          <w:tab w:val="left" w:pos="360"/>
        </w:tabs>
        <w:spacing w:line="238" w:lineRule="exact"/>
        <w:ind w:firstLine="0"/>
        <w:rPr>
          <w:rStyle w:val="FontStyle51"/>
          <w:sz w:val="18"/>
          <w:szCs w:val="18"/>
        </w:rPr>
      </w:pPr>
    </w:p>
    <w:p w14:paraId="32FE0F4E" w14:textId="58953D2E" w:rsidR="007E5153" w:rsidRPr="004D27E4" w:rsidRDefault="007E5153" w:rsidP="007E5153">
      <w:pPr>
        <w:pStyle w:val="Style5"/>
        <w:widowControl/>
        <w:numPr>
          <w:ilvl w:val="0"/>
          <w:numId w:val="5"/>
        </w:numPr>
        <w:spacing w:before="7" w:line="238" w:lineRule="exact"/>
        <w:ind w:left="340" w:right="36" w:hanging="284"/>
        <w:rPr>
          <w:rStyle w:val="FontStyle49"/>
          <w:b w:val="0"/>
          <w:bCs w:val="0"/>
        </w:rPr>
      </w:pPr>
      <w:r w:rsidRPr="004D27E4">
        <w:rPr>
          <w:rStyle w:val="FontStyle51"/>
          <w:sz w:val="18"/>
          <w:szCs w:val="18"/>
        </w:rPr>
        <w:t xml:space="preserve">Wykonawca dostarczy bezpłatnie na potrzeby Zamawiającego karty microchipowe (lub inne umożliwiające realizację zamówienia) do bezgotówkowego zakupu paliwa w ilości </w:t>
      </w:r>
      <w:r w:rsidR="00676D71" w:rsidRPr="004D27E4">
        <w:rPr>
          <w:rStyle w:val="FontStyle49"/>
        </w:rPr>
        <w:t>3</w:t>
      </w:r>
      <w:r w:rsidRPr="004D27E4">
        <w:rPr>
          <w:rStyle w:val="FontStyle49"/>
        </w:rPr>
        <w:t xml:space="preserve"> szt.</w:t>
      </w:r>
      <w:r w:rsidR="002A5920" w:rsidRPr="004D27E4">
        <w:rPr>
          <w:rStyle w:val="FontStyle49"/>
        </w:rPr>
        <w:t xml:space="preserve"> </w:t>
      </w:r>
      <w:r w:rsidRPr="004D27E4">
        <w:rPr>
          <w:rStyle w:val="FontStyle49"/>
        </w:rPr>
        <w:t xml:space="preserve">kart microchipowych </w:t>
      </w:r>
      <w:r w:rsidRPr="004D27E4">
        <w:rPr>
          <w:rStyle w:val="FontStyle51"/>
          <w:sz w:val="18"/>
          <w:szCs w:val="18"/>
        </w:rPr>
        <w:t xml:space="preserve">na numer rejestracyjny samochodu służbowego ŚCP lub </w:t>
      </w:r>
      <w:r w:rsidRPr="004D27E4">
        <w:rPr>
          <w:rStyle w:val="FontStyle49"/>
        </w:rPr>
        <w:t>na okaziciela /okazicieli</w:t>
      </w:r>
      <w:r w:rsidR="001C384F" w:rsidRPr="004D27E4">
        <w:rPr>
          <w:rStyle w:val="FontStyle49"/>
        </w:rPr>
        <w:t xml:space="preserve"> </w:t>
      </w:r>
      <w:r w:rsidR="001C384F" w:rsidRPr="004D27E4">
        <w:rPr>
          <w:rStyle w:val="FontStyle49"/>
          <w:b w:val="0"/>
        </w:rPr>
        <w:t>(</w:t>
      </w:r>
      <w:r w:rsidR="000606A9" w:rsidRPr="004D27E4">
        <w:rPr>
          <w:rStyle w:val="FontStyle49"/>
          <w:b w:val="0"/>
        </w:rPr>
        <w:t>3</w:t>
      </w:r>
      <w:r w:rsidR="001C384F" w:rsidRPr="004D27E4">
        <w:rPr>
          <w:rStyle w:val="FontStyle49"/>
          <w:b w:val="0"/>
        </w:rPr>
        <w:t xml:space="preserve"> karty – po jednej na każdy z samochodów, 1 karta na okaziciela w celu tankowania </w:t>
      </w:r>
      <w:r w:rsidR="0049174E" w:rsidRPr="004D27E4">
        <w:rPr>
          <w:rStyle w:val="FontStyle49"/>
          <w:b w:val="0"/>
        </w:rPr>
        <w:t xml:space="preserve">każdego z </w:t>
      </w:r>
      <w:r w:rsidR="001C384F" w:rsidRPr="004D27E4">
        <w:rPr>
          <w:rStyle w:val="FontStyle49"/>
          <w:b w:val="0"/>
        </w:rPr>
        <w:t>pojazd</w:t>
      </w:r>
      <w:r w:rsidR="0049174E" w:rsidRPr="004D27E4">
        <w:rPr>
          <w:rStyle w:val="FontStyle49"/>
          <w:b w:val="0"/>
        </w:rPr>
        <w:t>ów</w:t>
      </w:r>
      <w:r w:rsidR="001C384F" w:rsidRPr="004D27E4">
        <w:rPr>
          <w:rStyle w:val="FontStyle49"/>
          <w:b w:val="0"/>
        </w:rPr>
        <w:t xml:space="preserve"> w razie </w:t>
      </w:r>
      <w:r w:rsidR="001861C1" w:rsidRPr="004D27E4">
        <w:rPr>
          <w:rStyle w:val="FontStyle49"/>
          <w:b w:val="0"/>
        </w:rPr>
        <w:t xml:space="preserve">np.: </w:t>
      </w:r>
      <w:r w:rsidR="00B6712D" w:rsidRPr="004D27E4">
        <w:rPr>
          <w:rStyle w:val="FontStyle49"/>
          <w:b w:val="0"/>
        </w:rPr>
        <w:t>utraty</w:t>
      </w:r>
      <w:r w:rsidR="007B750B" w:rsidRPr="004D27E4">
        <w:rPr>
          <w:rStyle w:val="FontStyle49"/>
          <w:b w:val="0"/>
        </w:rPr>
        <w:t xml:space="preserve"> karty, która </w:t>
      </w:r>
      <w:r w:rsidR="001C384F" w:rsidRPr="004D27E4">
        <w:rPr>
          <w:rStyle w:val="FontStyle49"/>
          <w:b w:val="0"/>
        </w:rPr>
        <w:t>przypisan</w:t>
      </w:r>
      <w:r w:rsidR="007B750B" w:rsidRPr="004D27E4">
        <w:rPr>
          <w:rStyle w:val="FontStyle49"/>
          <w:b w:val="0"/>
        </w:rPr>
        <w:t>a jest</w:t>
      </w:r>
      <w:r w:rsidR="001C384F" w:rsidRPr="004D27E4">
        <w:rPr>
          <w:rStyle w:val="FontStyle49"/>
          <w:b w:val="0"/>
        </w:rPr>
        <w:t xml:space="preserve"> </w:t>
      </w:r>
      <w:r w:rsidR="00090F4E" w:rsidRPr="004D27E4">
        <w:rPr>
          <w:rStyle w:val="FontStyle49"/>
          <w:b w:val="0"/>
        </w:rPr>
        <w:br/>
      </w:r>
      <w:r w:rsidR="001C384F" w:rsidRPr="004D27E4">
        <w:rPr>
          <w:rStyle w:val="FontStyle49"/>
          <w:b w:val="0"/>
        </w:rPr>
        <w:t>do</w:t>
      </w:r>
      <w:r w:rsidR="007B750B" w:rsidRPr="004D27E4">
        <w:rPr>
          <w:rStyle w:val="FontStyle49"/>
          <w:b w:val="0"/>
        </w:rPr>
        <w:t xml:space="preserve"> danego </w:t>
      </w:r>
      <w:r w:rsidR="001C384F" w:rsidRPr="004D27E4">
        <w:rPr>
          <w:rStyle w:val="FontStyle49"/>
          <w:b w:val="0"/>
        </w:rPr>
        <w:t>pojazdu</w:t>
      </w:r>
      <w:r w:rsidR="001861C1" w:rsidRPr="004D27E4">
        <w:rPr>
          <w:rStyle w:val="FontStyle49"/>
          <w:b w:val="0"/>
        </w:rPr>
        <w:t>)</w:t>
      </w:r>
      <w:r w:rsidRPr="004D27E4">
        <w:rPr>
          <w:rStyle w:val="FontStyle49"/>
          <w:b w:val="0"/>
        </w:rPr>
        <w:t>.</w:t>
      </w:r>
    </w:p>
    <w:p w14:paraId="579DE3A0" w14:textId="77777777" w:rsidR="002A5920" w:rsidRPr="004D27E4" w:rsidRDefault="002A5920" w:rsidP="002A5920">
      <w:pPr>
        <w:pStyle w:val="Style5"/>
        <w:widowControl/>
        <w:spacing w:before="7" w:line="238" w:lineRule="exact"/>
        <w:ind w:right="36" w:firstLine="0"/>
        <w:rPr>
          <w:rStyle w:val="FontStyle49"/>
          <w:b w:val="0"/>
          <w:bCs w:val="0"/>
        </w:rPr>
      </w:pPr>
    </w:p>
    <w:p w14:paraId="5F32451E" w14:textId="77777777" w:rsidR="007E5153" w:rsidRPr="004D27E4" w:rsidRDefault="007E5153" w:rsidP="007E5153">
      <w:pPr>
        <w:pStyle w:val="Style5"/>
        <w:widowControl/>
        <w:numPr>
          <w:ilvl w:val="0"/>
          <w:numId w:val="6"/>
        </w:numPr>
        <w:tabs>
          <w:tab w:val="left" w:pos="338"/>
        </w:tabs>
        <w:spacing w:line="238" w:lineRule="exact"/>
        <w:ind w:left="340" w:right="7" w:hanging="338"/>
        <w:rPr>
          <w:rStyle w:val="FontStyle51"/>
          <w:sz w:val="18"/>
          <w:szCs w:val="18"/>
        </w:rPr>
      </w:pPr>
      <w:r w:rsidRPr="004D27E4">
        <w:rPr>
          <w:rStyle w:val="FontStyle51"/>
          <w:sz w:val="18"/>
          <w:szCs w:val="18"/>
        </w:rPr>
        <w:t>Zamawiający zobowiązuje się do przedłożenia i stałej aktualizacji listy samochodów i kierowców</w:t>
      </w:r>
      <w:r w:rsidR="002A5920" w:rsidRPr="004D27E4">
        <w:rPr>
          <w:rStyle w:val="FontStyle51"/>
          <w:sz w:val="18"/>
          <w:szCs w:val="18"/>
        </w:rPr>
        <w:t>,</w:t>
      </w:r>
      <w:r w:rsidRPr="004D27E4">
        <w:rPr>
          <w:rStyle w:val="FontStyle51"/>
          <w:sz w:val="18"/>
          <w:szCs w:val="18"/>
        </w:rPr>
        <w:t xml:space="preserve"> upoważnionych do odbioru paliwa w jego imieniu.</w:t>
      </w:r>
    </w:p>
    <w:p w14:paraId="2692817E" w14:textId="77777777" w:rsidR="002A5920" w:rsidRPr="004D27E4" w:rsidRDefault="002A5920" w:rsidP="002A5920">
      <w:pPr>
        <w:pStyle w:val="Style5"/>
        <w:widowControl/>
        <w:tabs>
          <w:tab w:val="left" w:pos="338"/>
        </w:tabs>
        <w:spacing w:line="238" w:lineRule="exact"/>
        <w:ind w:left="340" w:right="7" w:firstLine="0"/>
        <w:rPr>
          <w:rStyle w:val="FontStyle51"/>
          <w:sz w:val="18"/>
          <w:szCs w:val="18"/>
        </w:rPr>
      </w:pPr>
    </w:p>
    <w:p w14:paraId="5D7E8056" w14:textId="77777777" w:rsidR="007E5153" w:rsidRPr="004D27E4" w:rsidRDefault="007E5153" w:rsidP="007E5153">
      <w:pPr>
        <w:pStyle w:val="Style5"/>
        <w:widowControl/>
        <w:numPr>
          <w:ilvl w:val="0"/>
          <w:numId w:val="6"/>
        </w:numPr>
        <w:tabs>
          <w:tab w:val="left" w:pos="338"/>
        </w:tabs>
        <w:spacing w:line="238" w:lineRule="exact"/>
        <w:ind w:left="340" w:right="7" w:hanging="338"/>
        <w:rPr>
          <w:rStyle w:val="FontStyle51"/>
          <w:sz w:val="18"/>
          <w:szCs w:val="18"/>
        </w:rPr>
      </w:pPr>
      <w:r w:rsidRPr="004D27E4">
        <w:rPr>
          <w:rStyle w:val="FontStyle51"/>
          <w:sz w:val="18"/>
          <w:szCs w:val="18"/>
        </w:rPr>
        <w:t xml:space="preserve">Rozliczenia sprzedaży dokonywane będą za okresy rozliczeniowe. Ustala </w:t>
      </w:r>
      <w:r w:rsidR="00090F4E" w:rsidRPr="004D27E4">
        <w:rPr>
          <w:rStyle w:val="FontStyle51"/>
          <w:sz w:val="18"/>
          <w:szCs w:val="18"/>
        </w:rPr>
        <w:br/>
      </w:r>
      <w:r w:rsidRPr="004D27E4">
        <w:rPr>
          <w:rStyle w:val="FontStyle51"/>
          <w:sz w:val="18"/>
          <w:szCs w:val="18"/>
        </w:rPr>
        <w:t xml:space="preserve">się następujące okresy rozliczeniowe dla transakcji bezgotówkowych: od 1 do 15 dnia miesiąca i od 16 do ostatniego dnia miesiąca. Płatności należności z tytułu transakcji bezgotówkowych dokonywane będą przez Zamawiającego przelewem </w:t>
      </w:r>
      <w:r w:rsidR="007B750B" w:rsidRPr="004D27E4">
        <w:rPr>
          <w:rStyle w:val="FontStyle51"/>
          <w:sz w:val="18"/>
          <w:szCs w:val="18"/>
        </w:rPr>
        <w:br/>
      </w:r>
      <w:r w:rsidRPr="004D27E4">
        <w:rPr>
          <w:rStyle w:val="FontStyle51"/>
          <w:sz w:val="18"/>
          <w:szCs w:val="18"/>
        </w:rPr>
        <w:t xml:space="preserve">w terminie 14 dni od dnia sprzedaży, przy czym za datę sprzedaży uznaje </w:t>
      </w:r>
      <w:r w:rsidR="00090F4E" w:rsidRPr="004D27E4">
        <w:rPr>
          <w:rStyle w:val="FontStyle51"/>
          <w:sz w:val="18"/>
          <w:szCs w:val="18"/>
        </w:rPr>
        <w:br/>
      </w:r>
      <w:r w:rsidRPr="004D27E4">
        <w:rPr>
          <w:rStyle w:val="FontStyle51"/>
          <w:sz w:val="18"/>
          <w:szCs w:val="18"/>
        </w:rPr>
        <w:t>się ostatni dzień danego okresu rozliczeniowego.</w:t>
      </w:r>
    </w:p>
    <w:p w14:paraId="590E3A9B" w14:textId="77777777" w:rsidR="002A5920" w:rsidRPr="004D27E4" w:rsidRDefault="002A5920" w:rsidP="002A5920">
      <w:pPr>
        <w:pStyle w:val="Style5"/>
        <w:widowControl/>
        <w:tabs>
          <w:tab w:val="left" w:pos="338"/>
        </w:tabs>
        <w:spacing w:line="238" w:lineRule="exact"/>
        <w:ind w:right="7" w:firstLine="0"/>
        <w:rPr>
          <w:rStyle w:val="FontStyle51"/>
          <w:sz w:val="18"/>
          <w:szCs w:val="18"/>
        </w:rPr>
      </w:pPr>
    </w:p>
    <w:p w14:paraId="11EB4492" w14:textId="77777777" w:rsidR="007E5153" w:rsidRPr="004D27E4" w:rsidRDefault="007E5153" w:rsidP="007E5153">
      <w:pPr>
        <w:pStyle w:val="Style5"/>
        <w:widowControl/>
        <w:numPr>
          <w:ilvl w:val="0"/>
          <w:numId w:val="6"/>
        </w:numPr>
        <w:tabs>
          <w:tab w:val="left" w:pos="338"/>
        </w:tabs>
        <w:spacing w:line="238" w:lineRule="exact"/>
        <w:ind w:left="340" w:right="22" w:hanging="338"/>
        <w:rPr>
          <w:rStyle w:val="FontStyle51"/>
          <w:sz w:val="18"/>
          <w:szCs w:val="18"/>
        </w:rPr>
      </w:pPr>
      <w:r w:rsidRPr="004D27E4">
        <w:rPr>
          <w:rStyle w:val="FontStyle51"/>
          <w:sz w:val="18"/>
          <w:szCs w:val="18"/>
        </w:rPr>
        <w:t>Faktury wystawiane będą na podstawie zawartych transakcji według cen obowiązujących w chwili tankowania w danym dniu na danej stacji.</w:t>
      </w:r>
    </w:p>
    <w:p w14:paraId="0A144A34" w14:textId="77777777" w:rsidR="002A5920" w:rsidRPr="004D27E4" w:rsidRDefault="002A5920" w:rsidP="002A5920">
      <w:pPr>
        <w:pStyle w:val="Style5"/>
        <w:widowControl/>
        <w:tabs>
          <w:tab w:val="left" w:pos="338"/>
        </w:tabs>
        <w:spacing w:line="238" w:lineRule="exact"/>
        <w:ind w:right="22" w:firstLine="0"/>
        <w:rPr>
          <w:rStyle w:val="FontStyle51"/>
          <w:sz w:val="18"/>
          <w:szCs w:val="18"/>
        </w:rPr>
      </w:pPr>
    </w:p>
    <w:p w14:paraId="476F60AA" w14:textId="77777777" w:rsidR="007E5153" w:rsidRPr="004D27E4" w:rsidRDefault="0028778F" w:rsidP="007E5153">
      <w:pPr>
        <w:pStyle w:val="Style5"/>
        <w:widowControl/>
        <w:numPr>
          <w:ilvl w:val="0"/>
          <w:numId w:val="6"/>
        </w:numPr>
        <w:tabs>
          <w:tab w:val="left" w:pos="338"/>
        </w:tabs>
        <w:spacing w:line="238" w:lineRule="exact"/>
        <w:ind w:left="340" w:right="22" w:hanging="338"/>
        <w:rPr>
          <w:rStyle w:val="FontStyle51"/>
          <w:sz w:val="18"/>
          <w:szCs w:val="18"/>
        </w:rPr>
      </w:pPr>
      <w:r w:rsidRPr="004D27E4">
        <w:rPr>
          <w:rStyle w:val="FontStyle51"/>
          <w:sz w:val="18"/>
          <w:szCs w:val="18"/>
        </w:rPr>
        <w:t xml:space="preserve"> </w:t>
      </w:r>
      <w:r w:rsidR="007E5153" w:rsidRPr="004D27E4">
        <w:rPr>
          <w:rStyle w:val="FontStyle51"/>
          <w:sz w:val="18"/>
          <w:szCs w:val="18"/>
        </w:rPr>
        <w:t>Rozliczenia wszystkich transakcji będą prowadzone w walucie PLN. Rozliczanie nastąpi zgodnie z rzeczywistym wykonaniem przedmiotu umowy. Zamawiający zastrzega sobie możliwość zamówienia mniejszej ilości przedmiotu zamówienia, zaś Wykonawcy nie przysługują z tego tytułu żadne roszczenia.</w:t>
      </w:r>
    </w:p>
    <w:p w14:paraId="16DC474E" w14:textId="77777777" w:rsidR="002A5920" w:rsidRPr="004D27E4" w:rsidRDefault="002A5920" w:rsidP="002A5920">
      <w:pPr>
        <w:pStyle w:val="Style5"/>
        <w:widowControl/>
        <w:tabs>
          <w:tab w:val="left" w:pos="338"/>
        </w:tabs>
        <w:spacing w:line="238" w:lineRule="exact"/>
        <w:ind w:right="22" w:firstLine="0"/>
        <w:rPr>
          <w:rStyle w:val="FontStyle51"/>
          <w:sz w:val="18"/>
          <w:szCs w:val="18"/>
        </w:rPr>
      </w:pPr>
    </w:p>
    <w:p w14:paraId="1BA8443E" w14:textId="77777777" w:rsidR="007E5153" w:rsidRPr="004D27E4" w:rsidRDefault="0028778F" w:rsidP="007E5153">
      <w:pPr>
        <w:pStyle w:val="Style5"/>
        <w:widowControl/>
        <w:numPr>
          <w:ilvl w:val="0"/>
          <w:numId w:val="6"/>
        </w:numPr>
        <w:tabs>
          <w:tab w:val="left" w:pos="338"/>
        </w:tabs>
        <w:spacing w:line="238" w:lineRule="exact"/>
        <w:ind w:left="340" w:hanging="338"/>
        <w:rPr>
          <w:rStyle w:val="FontStyle51"/>
          <w:sz w:val="18"/>
          <w:szCs w:val="18"/>
        </w:rPr>
      </w:pPr>
      <w:r w:rsidRPr="004D27E4">
        <w:rPr>
          <w:rStyle w:val="FontStyle51"/>
          <w:sz w:val="18"/>
          <w:szCs w:val="18"/>
        </w:rPr>
        <w:t xml:space="preserve"> </w:t>
      </w:r>
      <w:r w:rsidR="007E5153" w:rsidRPr="004D27E4">
        <w:rPr>
          <w:rStyle w:val="FontStyle51"/>
          <w:sz w:val="18"/>
          <w:szCs w:val="18"/>
        </w:rPr>
        <w:t xml:space="preserve">Do każdej z wystawionych faktur VAT Wykonawca zobowiązuje </w:t>
      </w:r>
      <w:r w:rsidR="007E5153" w:rsidRPr="004D27E4">
        <w:rPr>
          <w:rStyle w:val="FontStyle51"/>
          <w:sz w:val="18"/>
          <w:szCs w:val="18"/>
        </w:rPr>
        <w:br/>
        <w:t>się dostarczyć (w formie załącznika) bądź udostępnić (poprzez internetowy system portalowy) pełną dokumentację każdego z zakupów (data, miejsce, ilość i wartość paliwa)</w:t>
      </w:r>
      <w:r w:rsidR="007B750B" w:rsidRPr="004D27E4">
        <w:rPr>
          <w:rStyle w:val="FontStyle51"/>
          <w:sz w:val="18"/>
          <w:szCs w:val="18"/>
        </w:rPr>
        <w:t xml:space="preserve"> </w:t>
      </w:r>
      <w:r w:rsidR="007E5153" w:rsidRPr="004D27E4">
        <w:rPr>
          <w:rStyle w:val="FontStyle51"/>
          <w:sz w:val="18"/>
          <w:szCs w:val="18"/>
        </w:rPr>
        <w:t>z wyszczególnieniem nr rejestracyjnego tankującego pojazdu.</w:t>
      </w:r>
    </w:p>
    <w:p w14:paraId="214ECE40" w14:textId="77777777" w:rsidR="002A5920" w:rsidRPr="004D27E4" w:rsidRDefault="002A5920" w:rsidP="002A5920">
      <w:pPr>
        <w:pStyle w:val="Style5"/>
        <w:widowControl/>
        <w:tabs>
          <w:tab w:val="left" w:pos="338"/>
        </w:tabs>
        <w:spacing w:line="238" w:lineRule="exact"/>
        <w:ind w:firstLine="0"/>
        <w:rPr>
          <w:rStyle w:val="FontStyle51"/>
          <w:sz w:val="18"/>
          <w:szCs w:val="18"/>
        </w:rPr>
      </w:pPr>
    </w:p>
    <w:p w14:paraId="674B2AEA" w14:textId="77777777" w:rsidR="007E5153" w:rsidRPr="004D27E4" w:rsidRDefault="00232225" w:rsidP="00264169">
      <w:pPr>
        <w:pStyle w:val="Style5"/>
        <w:widowControl/>
        <w:numPr>
          <w:ilvl w:val="0"/>
          <w:numId w:val="6"/>
        </w:numPr>
        <w:tabs>
          <w:tab w:val="left" w:pos="338"/>
        </w:tabs>
        <w:spacing w:line="240" w:lineRule="exact"/>
        <w:ind w:left="340" w:hanging="340"/>
        <w:jc w:val="left"/>
        <w:rPr>
          <w:rStyle w:val="FontStyle51"/>
          <w:sz w:val="18"/>
          <w:szCs w:val="18"/>
        </w:rPr>
      </w:pPr>
      <w:r w:rsidRPr="004D27E4">
        <w:rPr>
          <w:rStyle w:val="FontStyle51"/>
          <w:sz w:val="18"/>
          <w:szCs w:val="18"/>
        </w:rPr>
        <w:t xml:space="preserve"> </w:t>
      </w:r>
      <w:r w:rsidR="007E5153" w:rsidRPr="004D27E4">
        <w:rPr>
          <w:rStyle w:val="FontStyle51"/>
          <w:sz w:val="18"/>
          <w:szCs w:val="18"/>
        </w:rPr>
        <w:t>Bezgotówkowy zakup paliwa w postaci benzyny bezołowiowej Pb-95 (benzyny bezołowiowej Pb-98 - w sytuacjach awaryjnych), dokonywany będzie po cenie aktualnej, obowiązującej na danej stacji paliw należącej do Wykonawcy w momencie zakupu.</w:t>
      </w:r>
    </w:p>
    <w:p w14:paraId="49BA3FA7" w14:textId="77777777" w:rsidR="002A5920" w:rsidRPr="004D27E4" w:rsidRDefault="002A5920" w:rsidP="002A5920">
      <w:pPr>
        <w:pStyle w:val="Style5"/>
        <w:widowControl/>
        <w:tabs>
          <w:tab w:val="left" w:pos="338"/>
        </w:tabs>
        <w:spacing w:line="240" w:lineRule="exact"/>
        <w:ind w:firstLine="0"/>
        <w:rPr>
          <w:rStyle w:val="FontStyle51"/>
          <w:sz w:val="18"/>
          <w:szCs w:val="18"/>
        </w:rPr>
      </w:pPr>
    </w:p>
    <w:p w14:paraId="0928D20C" w14:textId="77777777" w:rsidR="007E5153" w:rsidRPr="004D27E4" w:rsidRDefault="00232225" w:rsidP="007E5153">
      <w:pPr>
        <w:pStyle w:val="Style5"/>
        <w:widowControl/>
        <w:numPr>
          <w:ilvl w:val="0"/>
          <w:numId w:val="6"/>
        </w:numPr>
        <w:tabs>
          <w:tab w:val="left" w:pos="338"/>
        </w:tabs>
        <w:spacing w:line="238" w:lineRule="exact"/>
        <w:ind w:firstLine="0"/>
        <w:rPr>
          <w:rStyle w:val="FontStyle51"/>
          <w:sz w:val="18"/>
          <w:szCs w:val="18"/>
        </w:rPr>
      </w:pPr>
      <w:r w:rsidRPr="004D27E4">
        <w:rPr>
          <w:rStyle w:val="FontStyle51"/>
          <w:sz w:val="18"/>
          <w:szCs w:val="18"/>
        </w:rPr>
        <w:t xml:space="preserve"> </w:t>
      </w:r>
      <w:r w:rsidR="007E5153" w:rsidRPr="004D27E4">
        <w:rPr>
          <w:rStyle w:val="FontStyle51"/>
          <w:sz w:val="18"/>
          <w:szCs w:val="18"/>
        </w:rPr>
        <w:t>Po każdorazowym dokonaniu tankowania przez Zamawiającego, Zamawiający otrzyma potwierdzenie tankowania jako np. wydruk WZ lub inny, dokumentujący m.in.: datę tankowania, ilość paliwa, cenę paliwa, nr rej. tankowanego samochodu, nazwę stacji</w:t>
      </w:r>
      <w:r w:rsidR="00264169" w:rsidRPr="004D27E4">
        <w:rPr>
          <w:rStyle w:val="FontStyle51"/>
          <w:sz w:val="18"/>
          <w:szCs w:val="18"/>
        </w:rPr>
        <w:t>,</w:t>
      </w:r>
      <w:r w:rsidR="007E5153" w:rsidRPr="004D27E4">
        <w:rPr>
          <w:rStyle w:val="FontStyle51"/>
          <w:sz w:val="18"/>
          <w:szCs w:val="18"/>
        </w:rPr>
        <w:t xml:space="preserve"> na której dokonano tankowania.</w:t>
      </w:r>
    </w:p>
    <w:p w14:paraId="7E0ECACE" w14:textId="77777777" w:rsidR="002A5920" w:rsidRPr="004D27E4" w:rsidRDefault="002A5920" w:rsidP="002A5920">
      <w:pPr>
        <w:pStyle w:val="Style5"/>
        <w:widowControl/>
        <w:tabs>
          <w:tab w:val="left" w:pos="338"/>
        </w:tabs>
        <w:spacing w:line="238" w:lineRule="exact"/>
        <w:ind w:firstLine="0"/>
        <w:rPr>
          <w:rStyle w:val="FontStyle51"/>
          <w:sz w:val="18"/>
          <w:szCs w:val="18"/>
        </w:rPr>
      </w:pPr>
    </w:p>
    <w:p w14:paraId="188746BC" w14:textId="77777777" w:rsidR="007E5153" w:rsidRPr="004D27E4" w:rsidRDefault="00232225" w:rsidP="007E5153">
      <w:pPr>
        <w:pStyle w:val="Style5"/>
        <w:widowControl/>
        <w:numPr>
          <w:ilvl w:val="0"/>
          <w:numId w:val="6"/>
        </w:numPr>
        <w:tabs>
          <w:tab w:val="left" w:pos="338"/>
        </w:tabs>
        <w:spacing w:line="238" w:lineRule="exact"/>
        <w:ind w:firstLine="0"/>
        <w:rPr>
          <w:rStyle w:val="FontStyle51"/>
          <w:sz w:val="18"/>
          <w:szCs w:val="18"/>
        </w:rPr>
      </w:pPr>
      <w:r w:rsidRPr="004D27E4">
        <w:rPr>
          <w:rStyle w:val="FontStyle51"/>
          <w:sz w:val="18"/>
          <w:szCs w:val="18"/>
        </w:rPr>
        <w:t xml:space="preserve"> </w:t>
      </w:r>
      <w:r w:rsidR="007E5153" w:rsidRPr="004D27E4">
        <w:rPr>
          <w:rStyle w:val="FontStyle51"/>
          <w:sz w:val="18"/>
          <w:szCs w:val="18"/>
        </w:rPr>
        <w:t xml:space="preserve">Cena jednostkowa brutto za 1 litr benzyny bezołowiowej Pb-95 oraz tankowań awaryjnych </w:t>
      </w:r>
      <w:r w:rsidR="007B750B" w:rsidRPr="004D27E4">
        <w:rPr>
          <w:rStyle w:val="FontStyle51"/>
          <w:sz w:val="18"/>
          <w:szCs w:val="18"/>
        </w:rPr>
        <w:br/>
      </w:r>
      <w:r w:rsidR="007E5153" w:rsidRPr="004D27E4">
        <w:rPr>
          <w:rStyle w:val="FontStyle51"/>
          <w:sz w:val="18"/>
          <w:szCs w:val="18"/>
        </w:rPr>
        <w:t>w przypadku benzyny bezołowiowej Pb-98 nie może być wyższa od ceny obowiązującej na stacji paliwowej Wykonawcy „na dystrybutorze” w chwili tankowania pojazdu.</w:t>
      </w:r>
    </w:p>
    <w:p w14:paraId="18B1648E" w14:textId="77777777" w:rsidR="002A5920" w:rsidRPr="004D27E4" w:rsidRDefault="002A5920" w:rsidP="002A5920">
      <w:pPr>
        <w:pStyle w:val="Style5"/>
        <w:widowControl/>
        <w:tabs>
          <w:tab w:val="left" w:pos="338"/>
        </w:tabs>
        <w:spacing w:line="238" w:lineRule="exact"/>
        <w:ind w:firstLine="0"/>
        <w:rPr>
          <w:rStyle w:val="FontStyle51"/>
          <w:sz w:val="18"/>
          <w:szCs w:val="18"/>
        </w:rPr>
      </w:pPr>
    </w:p>
    <w:p w14:paraId="686B4F49" w14:textId="77777777" w:rsidR="007E5153" w:rsidRPr="004D27E4" w:rsidRDefault="00232225" w:rsidP="007E5153">
      <w:pPr>
        <w:pStyle w:val="Style5"/>
        <w:widowControl/>
        <w:numPr>
          <w:ilvl w:val="0"/>
          <w:numId w:val="6"/>
        </w:numPr>
        <w:tabs>
          <w:tab w:val="left" w:pos="338"/>
        </w:tabs>
        <w:spacing w:before="7" w:line="238" w:lineRule="exact"/>
        <w:ind w:firstLine="0"/>
        <w:rPr>
          <w:rStyle w:val="FontStyle51"/>
          <w:sz w:val="18"/>
          <w:szCs w:val="18"/>
        </w:rPr>
      </w:pPr>
      <w:r w:rsidRPr="004D27E4">
        <w:rPr>
          <w:rStyle w:val="FontStyle51"/>
          <w:sz w:val="18"/>
          <w:szCs w:val="18"/>
        </w:rPr>
        <w:t xml:space="preserve"> </w:t>
      </w:r>
      <w:r w:rsidR="007E5153" w:rsidRPr="004D27E4">
        <w:rPr>
          <w:rStyle w:val="FontStyle51"/>
          <w:sz w:val="18"/>
          <w:szCs w:val="18"/>
        </w:rPr>
        <w:t>Cena zostanie pomniejszona przy zapłacie faktury zbiorczej o procentowy upust/rabat przewidziany dla Zamawiającego w ofercie Wykonawcy.</w:t>
      </w:r>
    </w:p>
    <w:p w14:paraId="77CD8A18" w14:textId="77777777" w:rsidR="002A5920" w:rsidRPr="004D27E4" w:rsidRDefault="002A5920" w:rsidP="002A5920">
      <w:pPr>
        <w:pStyle w:val="Style5"/>
        <w:widowControl/>
        <w:tabs>
          <w:tab w:val="left" w:pos="338"/>
        </w:tabs>
        <w:spacing w:before="7" w:line="238" w:lineRule="exact"/>
        <w:ind w:firstLine="0"/>
        <w:rPr>
          <w:rStyle w:val="FontStyle51"/>
          <w:sz w:val="18"/>
          <w:szCs w:val="18"/>
        </w:rPr>
      </w:pPr>
    </w:p>
    <w:p w14:paraId="2337AE1C" w14:textId="77777777" w:rsidR="007E5153" w:rsidRPr="004D27E4" w:rsidRDefault="00232225" w:rsidP="007E5153">
      <w:pPr>
        <w:pStyle w:val="Style5"/>
        <w:widowControl/>
        <w:numPr>
          <w:ilvl w:val="0"/>
          <w:numId w:val="6"/>
        </w:numPr>
        <w:tabs>
          <w:tab w:val="left" w:pos="338"/>
        </w:tabs>
        <w:spacing w:line="238" w:lineRule="exact"/>
        <w:ind w:firstLine="0"/>
        <w:rPr>
          <w:rStyle w:val="FontStyle51"/>
          <w:sz w:val="18"/>
          <w:szCs w:val="18"/>
        </w:rPr>
      </w:pPr>
      <w:r w:rsidRPr="004D27E4">
        <w:rPr>
          <w:rStyle w:val="FontStyle51"/>
          <w:sz w:val="18"/>
          <w:szCs w:val="18"/>
        </w:rPr>
        <w:t xml:space="preserve"> </w:t>
      </w:r>
      <w:r w:rsidR="007E5153" w:rsidRPr="004D27E4">
        <w:rPr>
          <w:rStyle w:val="FontStyle51"/>
          <w:sz w:val="18"/>
          <w:szCs w:val="18"/>
        </w:rPr>
        <w:t xml:space="preserve">Zamawiający zastrzega sobie prawo </w:t>
      </w:r>
      <w:r w:rsidR="007E5153" w:rsidRPr="004D27E4">
        <w:rPr>
          <w:rStyle w:val="FontStyle50"/>
          <w:i w:val="0"/>
          <w:iCs w:val="0"/>
          <w:sz w:val="18"/>
          <w:szCs w:val="18"/>
        </w:rPr>
        <w:t xml:space="preserve">awaryjnego tankowania </w:t>
      </w:r>
      <w:r w:rsidR="007E5153" w:rsidRPr="004D27E4">
        <w:rPr>
          <w:rStyle w:val="FontStyle51"/>
          <w:sz w:val="18"/>
          <w:szCs w:val="18"/>
        </w:rPr>
        <w:t>pojazdów ŚCP paliwami zastępczymi w przypadku braku dostępności na stacji paliwa w postaci benzyny bezołowiowej Pb-95. W powyższym przypadku Zamawiający będzie tankował paliwo o wyższej liczbie oktanowej</w:t>
      </w:r>
      <w:r w:rsidR="00264169" w:rsidRPr="004D27E4">
        <w:rPr>
          <w:rStyle w:val="FontStyle51"/>
          <w:sz w:val="18"/>
          <w:szCs w:val="18"/>
        </w:rPr>
        <w:t>,</w:t>
      </w:r>
      <w:r w:rsidR="007E5153" w:rsidRPr="004D27E4">
        <w:rPr>
          <w:rStyle w:val="FontStyle51"/>
          <w:sz w:val="18"/>
          <w:szCs w:val="18"/>
        </w:rPr>
        <w:t xml:space="preserve"> to jest benzynę bezołowiową Pb-98.</w:t>
      </w:r>
    </w:p>
    <w:p w14:paraId="2A1F3786" w14:textId="77777777" w:rsidR="002A5920" w:rsidRPr="004D27E4" w:rsidRDefault="002A5920" w:rsidP="002A5920">
      <w:pPr>
        <w:pStyle w:val="Style5"/>
        <w:widowControl/>
        <w:tabs>
          <w:tab w:val="left" w:pos="338"/>
        </w:tabs>
        <w:spacing w:line="238" w:lineRule="exact"/>
        <w:ind w:firstLine="0"/>
        <w:rPr>
          <w:rStyle w:val="FontStyle51"/>
          <w:sz w:val="18"/>
          <w:szCs w:val="18"/>
        </w:rPr>
      </w:pPr>
    </w:p>
    <w:p w14:paraId="0AA1D0DF" w14:textId="175F6179" w:rsidR="007E5153" w:rsidRPr="004D27E4" w:rsidRDefault="007E5153" w:rsidP="00596242">
      <w:pPr>
        <w:pStyle w:val="Style11"/>
        <w:widowControl/>
        <w:numPr>
          <w:ilvl w:val="0"/>
          <w:numId w:val="6"/>
        </w:numPr>
        <w:spacing w:line="238" w:lineRule="exact"/>
        <w:rPr>
          <w:rStyle w:val="FontStyle51"/>
          <w:sz w:val="18"/>
          <w:szCs w:val="18"/>
        </w:rPr>
      </w:pPr>
      <w:r w:rsidRPr="004D27E4">
        <w:rPr>
          <w:rStyle w:val="FontStyle51"/>
          <w:sz w:val="18"/>
          <w:szCs w:val="18"/>
        </w:rPr>
        <w:t>Wykonawca w przypadku awaryjnego tankowania przez Zamawiającego</w:t>
      </w:r>
      <w:r w:rsidR="00264169" w:rsidRPr="004D27E4">
        <w:rPr>
          <w:rStyle w:val="FontStyle51"/>
          <w:sz w:val="18"/>
          <w:szCs w:val="18"/>
        </w:rPr>
        <w:t>,</w:t>
      </w:r>
      <w:r w:rsidRPr="004D27E4">
        <w:rPr>
          <w:rStyle w:val="FontStyle51"/>
          <w:sz w:val="18"/>
          <w:szCs w:val="18"/>
        </w:rPr>
        <w:t xml:space="preserve"> wynikającego z braku dostępności na wybranej stacji paliwa w postaci benzyny bezołowiowej Pb-95</w:t>
      </w:r>
      <w:r w:rsidR="00264169" w:rsidRPr="004D27E4">
        <w:rPr>
          <w:rStyle w:val="FontStyle51"/>
          <w:sz w:val="18"/>
          <w:szCs w:val="18"/>
        </w:rPr>
        <w:t>,</w:t>
      </w:r>
      <w:r w:rsidRPr="004D27E4">
        <w:rPr>
          <w:rStyle w:val="FontStyle51"/>
          <w:sz w:val="18"/>
          <w:szCs w:val="18"/>
        </w:rPr>
        <w:t xml:space="preserve"> udzieli procentowego upustu na benzynę bezołowiową Pb-98 w takiej samej wysokości jak w przypadku zaproponowanego w ofercie procentowego upustu na benzynę bezołowiową Pb-95. Wykonawca w powyższym przypadku nie będzie wnosił żadnych roszczeń z tego tytułu.</w:t>
      </w:r>
    </w:p>
    <w:p w14:paraId="10A6F169" w14:textId="6F880203" w:rsidR="000526FF" w:rsidRPr="004D27E4" w:rsidRDefault="000526FF" w:rsidP="007E5153">
      <w:pPr>
        <w:pStyle w:val="Style11"/>
        <w:widowControl/>
        <w:spacing w:line="238" w:lineRule="exact"/>
        <w:rPr>
          <w:rStyle w:val="FontStyle51"/>
          <w:sz w:val="18"/>
          <w:szCs w:val="18"/>
        </w:rPr>
      </w:pPr>
    </w:p>
    <w:p w14:paraId="344ACE0B" w14:textId="77777777" w:rsidR="000526FF" w:rsidRPr="004D27E4" w:rsidRDefault="000526FF" w:rsidP="000526FF">
      <w:pPr>
        <w:pStyle w:val="Teksttreci0"/>
        <w:tabs>
          <w:tab w:val="left" w:pos="332"/>
        </w:tabs>
        <w:spacing w:line="276" w:lineRule="auto"/>
        <w:ind w:right="40"/>
        <w:jc w:val="both"/>
        <w:rPr>
          <w:rFonts w:ascii="Verdana" w:hAnsi="Verdana"/>
          <w:b/>
          <w:bCs/>
        </w:rPr>
      </w:pPr>
      <w:r w:rsidRPr="004D27E4">
        <w:rPr>
          <w:rFonts w:ascii="Verdana" w:hAnsi="Verdana"/>
          <w:b/>
          <w:bCs/>
        </w:rPr>
        <w:t>II. Tryb udzielenia zamówienia:</w:t>
      </w:r>
    </w:p>
    <w:p w14:paraId="4FC2281F" w14:textId="38F5AC48" w:rsidR="000526FF" w:rsidRPr="004D27E4" w:rsidRDefault="00173CBB" w:rsidP="007E5153">
      <w:pPr>
        <w:pStyle w:val="Style11"/>
        <w:widowControl/>
        <w:spacing w:line="238" w:lineRule="exact"/>
        <w:rPr>
          <w:rFonts w:eastAsia="Tahoma" w:cs="Tahoma"/>
          <w:sz w:val="18"/>
          <w:szCs w:val="18"/>
        </w:rPr>
      </w:pPr>
      <w:r w:rsidRPr="004D27E4">
        <w:rPr>
          <w:rFonts w:eastAsia="Tahoma" w:cs="Tahoma"/>
          <w:sz w:val="18"/>
          <w:szCs w:val="18"/>
        </w:rPr>
        <w:t xml:space="preserve">Wartość zamówienia nie przekracza kwoty wskazanej w art.2 ust.1 pkt 1 ustawy </w:t>
      </w:r>
      <w:r w:rsidR="008B1893" w:rsidRPr="004D27E4">
        <w:rPr>
          <w:rFonts w:eastAsia="Tahoma" w:cs="Tahoma"/>
          <w:sz w:val="18"/>
          <w:szCs w:val="18"/>
        </w:rPr>
        <w:t>Prawo Zamówień Publicznych.</w:t>
      </w:r>
    </w:p>
    <w:p w14:paraId="7083B0C4" w14:textId="7591C2B2" w:rsidR="009E7B4E" w:rsidRPr="004D27E4" w:rsidRDefault="009E7B4E" w:rsidP="00E946DF">
      <w:pPr>
        <w:pStyle w:val="Style5"/>
        <w:tabs>
          <w:tab w:val="left" w:pos="2127"/>
        </w:tabs>
        <w:spacing w:before="238" w:line="238" w:lineRule="exact"/>
        <w:ind w:firstLine="0"/>
        <w:jc w:val="left"/>
        <w:rPr>
          <w:rStyle w:val="FontStyle51"/>
          <w:b/>
          <w:bCs/>
          <w:sz w:val="18"/>
          <w:szCs w:val="18"/>
        </w:rPr>
      </w:pPr>
      <w:r w:rsidRPr="004D27E4">
        <w:rPr>
          <w:rStyle w:val="FontStyle51"/>
          <w:b/>
          <w:bCs/>
          <w:sz w:val="18"/>
          <w:szCs w:val="18"/>
        </w:rPr>
        <w:t>I</w:t>
      </w:r>
      <w:r w:rsidR="00E946DF">
        <w:rPr>
          <w:rStyle w:val="FontStyle51"/>
          <w:b/>
          <w:bCs/>
          <w:sz w:val="18"/>
          <w:szCs w:val="18"/>
        </w:rPr>
        <w:t>II</w:t>
      </w:r>
      <w:r w:rsidRPr="004D27E4">
        <w:rPr>
          <w:rStyle w:val="FontStyle51"/>
          <w:b/>
          <w:bCs/>
          <w:sz w:val="18"/>
          <w:szCs w:val="18"/>
        </w:rPr>
        <w:t xml:space="preserve">. Termin realizacji: </w:t>
      </w:r>
    </w:p>
    <w:p w14:paraId="0B05A2D9" w14:textId="103C4902" w:rsidR="009E7B4E" w:rsidRPr="004D27E4" w:rsidRDefault="009E7B4E" w:rsidP="009E7B4E">
      <w:pPr>
        <w:pStyle w:val="Style11"/>
        <w:widowControl/>
        <w:spacing w:before="122" w:line="238" w:lineRule="exact"/>
        <w:rPr>
          <w:rStyle w:val="FontStyle51"/>
          <w:sz w:val="18"/>
          <w:szCs w:val="18"/>
        </w:rPr>
      </w:pPr>
      <w:r w:rsidRPr="004D27E4">
        <w:rPr>
          <w:rStyle w:val="FontStyle51"/>
          <w:sz w:val="18"/>
          <w:szCs w:val="18"/>
        </w:rPr>
        <w:t>Przedmiot zamówienia zostanie zrealizowany w terminie 01.01.202</w:t>
      </w:r>
      <w:r w:rsidR="00401E30" w:rsidRPr="004D27E4">
        <w:rPr>
          <w:rStyle w:val="FontStyle51"/>
          <w:sz w:val="18"/>
          <w:szCs w:val="18"/>
        </w:rPr>
        <w:t>2</w:t>
      </w:r>
      <w:r w:rsidRPr="004D27E4">
        <w:rPr>
          <w:rStyle w:val="FontStyle51"/>
          <w:sz w:val="18"/>
          <w:szCs w:val="18"/>
        </w:rPr>
        <w:t xml:space="preserve"> r. – 31.12.202</w:t>
      </w:r>
      <w:r w:rsidR="00FC0732" w:rsidRPr="004D27E4">
        <w:rPr>
          <w:rStyle w:val="FontStyle51"/>
          <w:sz w:val="18"/>
          <w:szCs w:val="18"/>
        </w:rPr>
        <w:t>3</w:t>
      </w:r>
      <w:r w:rsidRPr="004D27E4">
        <w:rPr>
          <w:rStyle w:val="FontStyle51"/>
          <w:sz w:val="18"/>
          <w:szCs w:val="18"/>
        </w:rPr>
        <w:t xml:space="preserve"> r.</w:t>
      </w:r>
    </w:p>
    <w:p w14:paraId="37B57E00" w14:textId="77777777" w:rsidR="00596242" w:rsidRPr="004D27E4" w:rsidRDefault="00596242" w:rsidP="009E7B4E">
      <w:pPr>
        <w:pStyle w:val="Style11"/>
        <w:widowControl/>
        <w:spacing w:before="122" w:line="238" w:lineRule="exact"/>
        <w:rPr>
          <w:rStyle w:val="FontStyle51"/>
          <w:b/>
          <w:bCs/>
          <w:sz w:val="18"/>
          <w:szCs w:val="18"/>
        </w:rPr>
      </w:pPr>
      <w:r w:rsidRPr="004D27E4">
        <w:rPr>
          <w:rStyle w:val="FontStyle51"/>
          <w:b/>
          <w:bCs/>
          <w:sz w:val="18"/>
          <w:szCs w:val="18"/>
        </w:rPr>
        <w:t>Forma płatności:</w:t>
      </w:r>
    </w:p>
    <w:p w14:paraId="7169B082" w14:textId="77777777" w:rsidR="00FB7946" w:rsidRPr="004D27E4" w:rsidRDefault="00FB7946" w:rsidP="00596242">
      <w:pPr>
        <w:pStyle w:val="Style11"/>
        <w:spacing w:line="238" w:lineRule="exact"/>
        <w:rPr>
          <w:rStyle w:val="FontStyle51"/>
          <w:b/>
          <w:bCs/>
          <w:sz w:val="18"/>
          <w:szCs w:val="18"/>
        </w:rPr>
      </w:pPr>
    </w:p>
    <w:p w14:paraId="3F1EDA49" w14:textId="577CDE91" w:rsidR="00596242" w:rsidRPr="004D27E4" w:rsidRDefault="00A3147D" w:rsidP="00596242">
      <w:pPr>
        <w:pStyle w:val="Style11"/>
        <w:spacing w:line="238" w:lineRule="exact"/>
        <w:rPr>
          <w:rStyle w:val="FontStyle51"/>
          <w:sz w:val="18"/>
          <w:szCs w:val="18"/>
        </w:rPr>
      </w:pPr>
      <w:r w:rsidRPr="004D27E4">
        <w:rPr>
          <w:rStyle w:val="FontStyle51"/>
          <w:sz w:val="18"/>
          <w:szCs w:val="18"/>
        </w:rPr>
        <w:t xml:space="preserve"> </w:t>
      </w:r>
      <w:r w:rsidR="00596242" w:rsidRPr="004D27E4">
        <w:rPr>
          <w:rStyle w:val="FontStyle51"/>
          <w:sz w:val="18"/>
          <w:szCs w:val="18"/>
        </w:rPr>
        <w:t xml:space="preserve">Zamawiający informuje, że faktura/rachunek zostanie zapłacona metodą split-payment zgodnie </w:t>
      </w:r>
      <w:r w:rsidR="00977E01" w:rsidRPr="004D27E4">
        <w:rPr>
          <w:rStyle w:val="FontStyle51"/>
          <w:sz w:val="18"/>
          <w:szCs w:val="18"/>
        </w:rPr>
        <w:br/>
      </w:r>
      <w:r w:rsidR="00596242" w:rsidRPr="004D27E4">
        <w:rPr>
          <w:rStyle w:val="FontStyle51"/>
          <w:sz w:val="18"/>
          <w:szCs w:val="18"/>
        </w:rPr>
        <w:t xml:space="preserve">z Ustawą z dnia 15 grudnia 2017 r. o zmianie ustawy o podatku od towarów i usług oraz niektórych innych ustaw (Dz.U. 2018 poz. 62). Wykonawca ma prawo wysyłania ustrukturyzowanej faktury elektronicznej za pośrednictwem platformy zgodnie z ustawa z dnia 9 listopada 2018 r. o elektronicznym fakturowaniu w zamówieniach publicznych (Dz.U. z 2018 r. poz. 2191).Wykonawca zobowiązuje się, że numer rachunku bankowego podawany na fakturach VAT będzie rachunkiem ujawnionym w wykazie </w:t>
      </w:r>
      <w:r w:rsidR="00596242" w:rsidRPr="004D27E4">
        <w:rPr>
          <w:rStyle w:val="FontStyle51"/>
          <w:sz w:val="18"/>
          <w:szCs w:val="18"/>
        </w:rPr>
        <w:lastRenderedPageBreak/>
        <w:t>podmiotów prowadzonym przez Szefa Krajowej Administracji Skarbowej (na tzw. „białej liście”). Zamawiający może odmówić zapłaty na rachunek nieujawniony w ww. wykazie podmiotów, a Wykonawca nie będzie uprawniony do dochodzenia odsetek. Wykonawca ponosi odpowiedzialność odszkodowawczą względem Zamawiającego w przypadku: podania na fakturze rachunku bankowego nieujawnionego w ww. wykazie podmiotów i uiszczenia przez Zamawiającego płatności na taki rachunek.</w:t>
      </w:r>
    </w:p>
    <w:p w14:paraId="1DA90906" w14:textId="77777777" w:rsidR="00596242" w:rsidRPr="004D27E4" w:rsidRDefault="00596242" w:rsidP="00596242">
      <w:pPr>
        <w:pStyle w:val="Style11"/>
        <w:spacing w:line="238" w:lineRule="exact"/>
        <w:rPr>
          <w:rStyle w:val="FontStyle51"/>
          <w:sz w:val="18"/>
          <w:szCs w:val="18"/>
        </w:rPr>
      </w:pPr>
    </w:p>
    <w:p w14:paraId="78CBF13C" w14:textId="77777777" w:rsidR="00596242" w:rsidRPr="004D27E4" w:rsidRDefault="00596242" w:rsidP="00596242">
      <w:pPr>
        <w:pStyle w:val="Style11"/>
        <w:spacing w:line="238" w:lineRule="exact"/>
        <w:rPr>
          <w:rStyle w:val="FontStyle51"/>
          <w:sz w:val="18"/>
          <w:szCs w:val="18"/>
        </w:rPr>
      </w:pPr>
      <w:r w:rsidRPr="004D27E4">
        <w:rPr>
          <w:rStyle w:val="FontStyle51"/>
          <w:sz w:val="18"/>
          <w:szCs w:val="18"/>
        </w:rPr>
        <w:t>Wykonawca wystawi FV na podstawie podpisanego bez zastrzeżeń protokołu odbioru przedmiotu zamówienia przelewem, na wskazany przez Wykonawcę rachunek bankowy, w ciągu 14 dni od daty dostarczenia Zamawiającemu prawidłowo wystawionej, pod względem merytorycznym i formalnym, faktury VAT.</w:t>
      </w:r>
    </w:p>
    <w:p w14:paraId="42F284A1" w14:textId="77777777" w:rsidR="00596242" w:rsidRPr="004D27E4" w:rsidRDefault="00596242" w:rsidP="00596242">
      <w:pPr>
        <w:pStyle w:val="Style11"/>
        <w:spacing w:line="238" w:lineRule="exact"/>
        <w:rPr>
          <w:rStyle w:val="FontStyle51"/>
          <w:sz w:val="18"/>
          <w:szCs w:val="18"/>
        </w:rPr>
      </w:pPr>
      <w:r w:rsidRPr="004D27E4">
        <w:rPr>
          <w:rStyle w:val="FontStyle51"/>
          <w:sz w:val="18"/>
          <w:szCs w:val="18"/>
        </w:rPr>
        <w:t>Dane do Faktury VAT:</w:t>
      </w:r>
    </w:p>
    <w:p w14:paraId="6CD6FBD0" w14:textId="77777777" w:rsidR="00596242" w:rsidRPr="004D27E4" w:rsidRDefault="00596242" w:rsidP="00596242">
      <w:pPr>
        <w:pStyle w:val="Style11"/>
        <w:spacing w:line="238" w:lineRule="exact"/>
        <w:rPr>
          <w:rStyle w:val="FontStyle51"/>
          <w:sz w:val="18"/>
          <w:szCs w:val="18"/>
        </w:rPr>
      </w:pPr>
    </w:p>
    <w:p w14:paraId="0E8746EA" w14:textId="77777777" w:rsidR="00596242" w:rsidRPr="004D27E4" w:rsidRDefault="00596242" w:rsidP="00596242">
      <w:pPr>
        <w:pStyle w:val="Style11"/>
        <w:spacing w:line="238" w:lineRule="exact"/>
        <w:rPr>
          <w:rStyle w:val="FontStyle51"/>
          <w:sz w:val="18"/>
          <w:szCs w:val="18"/>
        </w:rPr>
      </w:pPr>
      <w:r w:rsidRPr="004D27E4">
        <w:rPr>
          <w:rStyle w:val="FontStyle51"/>
          <w:sz w:val="18"/>
          <w:szCs w:val="18"/>
        </w:rPr>
        <w:t xml:space="preserve">Województwo Śląskie </w:t>
      </w:r>
    </w:p>
    <w:p w14:paraId="76B8254B" w14:textId="77777777" w:rsidR="00596242" w:rsidRPr="004D27E4" w:rsidRDefault="00596242" w:rsidP="00596242">
      <w:pPr>
        <w:pStyle w:val="Style11"/>
        <w:spacing w:line="238" w:lineRule="exact"/>
        <w:rPr>
          <w:rStyle w:val="FontStyle51"/>
          <w:sz w:val="18"/>
          <w:szCs w:val="18"/>
        </w:rPr>
      </w:pPr>
      <w:r w:rsidRPr="004D27E4">
        <w:rPr>
          <w:rStyle w:val="FontStyle51"/>
          <w:sz w:val="18"/>
          <w:szCs w:val="18"/>
        </w:rPr>
        <w:t>Śląskie Centrum Przedsiębiorczości</w:t>
      </w:r>
    </w:p>
    <w:p w14:paraId="117BA77C" w14:textId="77777777" w:rsidR="00596242" w:rsidRPr="004D27E4" w:rsidRDefault="00596242" w:rsidP="00596242">
      <w:pPr>
        <w:pStyle w:val="Style11"/>
        <w:spacing w:line="238" w:lineRule="exact"/>
        <w:rPr>
          <w:rStyle w:val="FontStyle51"/>
          <w:sz w:val="18"/>
          <w:szCs w:val="18"/>
        </w:rPr>
      </w:pPr>
      <w:r w:rsidRPr="004D27E4">
        <w:rPr>
          <w:rStyle w:val="FontStyle51"/>
          <w:sz w:val="18"/>
          <w:szCs w:val="18"/>
        </w:rPr>
        <w:t xml:space="preserve">ul. Katowicka 47, 41-500 Chorzów, </w:t>
      </w:r>
    </w:p>
    <w:p w14:paraId="7CD6AF88" w14:textId="4FD4EFA0" w:rsidR="0028778F" w:rsidRPr="004D27E4" w:rsidRDefault="00596242" w:rsidP="00596242">
      <w:pPr>
        <w:pStyle w:val="Style11"/>
        <w:widowControl/>
        <w:spacing w:line="238" w:lineRule="exact"/>
        <w:rPr>
          <w:rStyle w:val="FontStyle51"/>
          <w:sz w:val="18"/>
          <w:szCs w:val="18"/>
        </w:rPr>
      </w:pPr>
      <w:r w:rsidRPr="004D27E4">
        <w:rPr>
          <w:rStyle w:val="FontStyle51"/>
          <w:sz w:val="18"/>
          <w:szCs w:val="18"/>
        </w:rPr>
        <w:t>NIP 9542770064</w:t>
      </w:r>
    </w:p>
    <w:p w14:paraId="0152A07E" w14:textId="77777777" w:rsidR="0028778F" w:rsidRPr="004D27E4" w:rsidRDefault="0028778F" w:rsidP="0028778F">
      <w:pPr>
        <w:pStyle w:val="Akapitzlist"/>
        <w:spacing w:after="0"/>
        <w:ind w:left="0"/>
        <w:rPr>
          <w:rStyle w:val="FontStyle51"/>
          <w:rFonts w:cs="Arial"/>
          <w:sz w:val="18"/>
          <w:szCs w:val="18"/>
        </w:rPr>
      </w:pPr>
    </w:p>
    <w:p w14:paraId="63CCFEE1" w14:textId="73E728A9" w:rsidR="007E5153" w:rsidRPr="004D27E4" w:rsidRDefault="00E946DF" w:rsidP="007E5153">
      <w:pPr>
        <w:pStyle w:val="Style7"/>
        <w:widowControl/>
        <w:tabs>
          <w:tab w:val="left" w:pos="295"/>
        </w:tabs>
        <w:spacing w:before="158" w:line="240" w:lineRule="auto"/>
        <w:rPr>
          <w:rStyle w:val="FontStyle50"/>
          <w:i w:val="0"/>
          <w:iCs w:val="0"/>
          <w:sz w:val="18"/>
          <w:szCs w:val="18"/>
        </w:rPr>
      </w:pPr>
      <w:r>
        <w:rPr>
          <w:rStyle w:val="FontStyle50"/>
          <w:i w:val="0"/>
          <w:iCs w:val="0"/>
          <w:sz w:val="18"/>
          <w:szCs w:val="18"/>
        </w:rPr>
        <w:t>I</w:t>
      </w:r>
      <w:r w:rsidR="00B70FE2" w:rsidRPr="004D27E4">
        <w:rPr>
          <w:rStyle w:val="FontStyle50"/>
          <w:i w:val="0"/>
          <w:iCs w:val="0"/>
          <w:sz w:val="18"/>
          <w:szCs w:val="18"/>
        </w:rPr>
        <w:t>V.</w:t>
      </w:r>
      <w:r w:rsidR="00A3147D" w:rsidRPr="004D27E4">
        <w:rPr>
          <w:rStyle w:val="FontStyle50"/>
          <w:i w:val="0"/>
          <w:iCs w:val="0"/>
          <w:sz w:val="18"/>
          <w:szCs w:val="18"/>
        </w:rPr>
        <w:t xml:space="preserve"> </w:t>
      </w:r>
      <w:r w:rsidR="007E5153" w:rsidRPr="004D27E4">
        <w:rPr>
          <w:rStyle w:val="FontStyle50"/>
          <w:i w:val="0"/>
          <w:iCs w:val="0"/>
          <w:sz w:val="18"/>
          <w:szCs w:val="18"/>
        </w:rPr>
        <w:t>Opis sposobu przygotowania ofert:</w:t>
      </w:r>
    </w:p>
    <w:p w14:paraId="4A5AF0D4" w14:textId="075A6591" w:rsidR="007E5153" w:rsidRPr="004D27E4" w:rsidRDefault="007E5153" w:rsidP="007E5153">
      <w:pPr>
        <w:pStyle w:val="Style5"/>
        <w:widowControl/>
        <w:numPr>
          <w:ilvl w:val="0"/>
          <w:numId w:val="7"/>
        </w:numPr>
        <w:tabs>
          <w:tab w:val="left" w:pos="425"/>
        </w:tabs>
        <w:spacing w:before="130" w:line="238" w:lineRule="exact"/>
        <w:ind w:left="425" w:right="22" w:hanging="425"/>
        <w:rPr>
          <w:rStyle w:val="FontStyle51"/>
          <w:sz w:val="18"/>
          <w:szCs w:val="18"/>
        </w:rPr>
      </w:pPr>
      <w:r w:rsidRPr="004D27E4">
        <w:rPr>
          <w:rStyle w:val="FontStyle51"/>
          <w:sz w:val="18"/>
          <w:szCs w:val="18"/>
        </w:rPr>
        <w:t xml:space="preserve">Ofertę należy sporządzić wg załączonego do zapytania ofertowego formularza ofertowego stanowiącego </w:t>
      </w:r>
      <w:r w:rsidRPr="004D27E4">
        <w:rPr>
          <w:rStyle w:val="FontStyle49"/>
        </w:rPr>
        <w:t xml:space="preserve">Załącznik nr </w:t>
      </w:r>
      <w:r w:rsidR="00777CBA">
        <w:rPr>
          <w:rStyle w:val="FontStyle49"/>
        </w:rPr>
        <w:t>2</w:t>
      </w:r>
      <w:r w:rsidRPr="004D27E4">
        <w:rPr>
          <w:rStyle w:val="FontStyle49"/>
        </w:rPr>
        <w:t xml:space="preserve"> do Zapytania ofertowego.</w:t>
      </w:r>
    </w:p>
    <w:p w14:paraId="1DD5CEDB" w14:textId="7189C04B" w:rsidR="007E5153" w:rsidRPr="004D27E4" w:rsidRDefault="007E5153" w:rsidP="007E5153">
      <w:pPr>
        <w:pStyle w:val="Style5"/>
        <w:widowControl/>
        <w:numPr>
          <w:ilvl w:val="0"/>
          <w:numId w:val="7"/>
        </w:numPr>
        <w:tabs>
          <w:tab w:val="left" w:pos="425"/>
        </w:tabs>
        <w:spacing w:line="238" w:lineRule="exact"/>
        <w:ind w:left="425" w:right="22" w:hanging="425"/>
        <w:rPr>
          <w:rStyle w:val="FontStyle51"/>
          <w:sz w:val="18"/>
          <w:szCs w:val="18"/>
        </w:rPr>
      </w:pPr>
      <w:r w:rsidRPr="004D27E4">
        <w:rPr>
          <w:rStyle w:val="FontStyle51"/>
          <w:sz w:val="18"/>
          <w:szCs w:val="18"/>
        </w:rPr>
        <w:t xml:space="preserve">Na potwierdzenie, iż Wykonawca zagwarantuje Zamawiającemu dostępność paliwa wraz </w:t>
      </w:r>
      <w:r w:rsidRPr="004D27E4">
        <w:rPr>
          <w:rStyle w:val="FontStyle51"/>
          <w:sz w:val="18"/>
          <w:szCs w:val="18"/>
        </w:rPr>
        <w:br/>
        <w:t>z ofertą</w:t>
      </w:r>
      <w:r w:rsidR="00264169" w:rsidRPr="004D27E4">
        <w:rPr>
          <w:rStyle w:val="FontStyle51"/>
          <w:sz w:val="18"/>
          <w:szCs w:val="18"/>
        </w:rPr>
        <w:t>,</w:t>
      </w:r>
      <w:r w:rsidRPr="004D27E4">
        <w:rPr>
          <w:rStyle w:val="FontStyle51"/>
          <w:sz w:val="18"/>
          <w:szCs w:val="18"/>
        </w:rPr>
        <w:t xml:space="preserve"> Wykonawca powinien złożyć oświadczenie </w:t>
      </w:r>
      <w:r w:rsidRPr="004D27E4">
        <w:rPr>
          <w:rStyle w:val="FontStyle49"/>
        </w:rPr>
        <w:t xml:space="preserve">(zawarte w formularzu ofertowym Załącznik nr </w:t>
      </w:r>
      <w:r w:rsidR="00777CBA">
        <w:rPr>
          <w:rStyle w:val="FontStyle49"/>
        </w:rPr>
        <w:t>2</w:t>
      </w:r>
      <w:r w:rsidRPr="004D27E4">
        <w:rPr>
          <w:rStyle w:val="FontStyle49"/>
        </w:rPr>
        <w:t xml:space="preserve"> do Zapytania ofertowego), </w:t>
      </w:r>
      <w:r w:rsidRPr="004D27E4">
        <w:rPr>
          <w:rStyle w:val="FontStyle51"/>
          <w:sz w:val="18"/>
          <w:szCs w:val="18"/>
        </w:rPr>
        <w:t>iż dysponuje stacjami paliw na terenie Polski czynnymi całą dobę i wyposażonymi w system bezgotówkowej dostawy paliw za pomocą kart microchipowych lub innych dostarczonych przez Wykonawcę</w:t>
      </w:r>
      <w:r w:rsidR="002A5920" w:rsidRPr="004D27E4">
        <w:rPr>
          <w:rStyle w:val="FontStyle51"/>
          <w:sz w:val="18"/>
          <w:szCs w:val="18"/>
        </w:rPr>
        <w:t>,</w:t>
      </w:r>
      <w:r w:rsidRPr="004D27E4">
        <w:rPr>
          <w:rStyle w:val="FontStyle51"/>
          <w:sz w:val="18"/>
          <w:szCs w:val="18"/>
        </w:rPr>
        <w:t xml:space="preserve"> umożliwiających realizację zamówienia, przy czym stacje te znajdują się przede wszystkim przy głównych trasach komunikacyjnych: drogach krajowych, autostradach, drogach międzynarodowych.</w:t>
      </w:r>
    </w:p>
    <w:p w14:paraId="38D0A5D3" w14:textId="060FE14C" w:rsidR="007E5153" w:rsidRPr="004D27E4" w:rsidRDefault="00B70FE2" w:rsidP="007E5153">
      <w:pPr>
        <w:pStyle w:val="Style4"/>
        <w:widowControl/>
        <w:spacing w:before="166"/>
        <w:jc w:val="both"/>
        <w:rPr>
          <w:rStyle w:val="FontStyle50"/>
          <w:i w:val="0"/>
          <w:iCs w:val="0"/>
          <w:sz w:val="18"/>
          <w:szCs w:val="18"/>
        </w:rPr>
      </w:pPr>
      <w:r w:rsidRPr="004D27E4">
        <w:rPr>
          <w:rStyle w:val="FontStyle50"/>
          <w:i w:val="0"/>
          <w:iCs w:val="0"/>
          <w:sz w:val="18"/>
          <w:szCs w:val="18"/>
        </w:rPr>
        <w:t>V.</w:t>
      </w:r>
      <w:r w:rsidR="004515F4" w:rsidRPr="004D27E4">
        <w:rPr>
          <w:rStyle w:val="FontStyle50"/>
          <w:i w:val="0"/>
          <w:iCs w:val="0"/>
          <w:sz w:val="18"/>
          <w:szCs w:val="18"/>
        </w:rPr>
        <w:t xml:space="preserve"> </w:t>
      </w:r>
      <w:r w:rsidR="007E5153" w:rsidRPr="004D27E4">
        <w:rPr>
          <w:rStyle w:val="FontStyle50"/>
          <w:i w:val="0"/>
          <w:iCs w:val="0"/>
          <w:sz w:val="18"/>
          <w:szCs w:val="18"/>
        </w:rPr>
        <w:t>Opis sposobu obliczenia ceny:</w:t>
      </w:r>
    </w:p>
    <w:p w14:paraId="37765DE1" w14:textId="77777777" w:rsidR="007E5153" w:rsidRPr="004D27E4" w:rsidRDefault="007E5153" w:rsidP="007E5153">
      <w:pPr>
        <w:pStyle w:val="Style11"/>
        <w:widowControl/>
        <w:spacing w:before="115" w:line="238" w:lineRule="exact"/>
        <w:rPr>
          <w:rStyle w:val="FontStyle51"/>
          <w:sz w:val="18"/>
          <w:szCs w:val="18"/>
        </w:rPr>
      </w:pPr>
      <w:r w:rsidRPr="004D27E4">
        <w:rPr>
          <w:rStyle w:val="FontStyle51"/>
          <w:sz w:val="18"/>
          <w:szCs w:val="18"/>
        </w:rPr>
        <w:t xml:space="preserve">Przez cenę oferty Zamawiający rozumie cenę za wykonanie przedmiotu zamówienia zgodnie </w:t>
      </w:r>
      <w:r w:rsidRPr="004D27E4">
        <w:rPr>
          <w:rStyle w:val="FontStyle51"/>
          <w:sz w:val="18"/>
          <w:szCs w:val="18"/>
        </w:rPr>
        <w:br/>
        <w:t>z wymogami Zamawiającego. Cena za realizację całego zamówienia musi zawierać wszystkie elementy kosztów wykonania przedmiotu zamówienia oraz powinna zawierać upusty udzielane Zamawiającemu przez Wykonawcę na czas trwania umowy. Skutki finansowe błędnego obliczenia ceny oferty, wynikające z nieuwzględnienia wszystkich okoliczności, które mogą wpływać na cenę, obciążają Wykonawcę. Dla potrzeb porównania złożonych ofert, do obliczenia ceny zamówienia Wykonawca zobowiązany jest zastosować w swojej ofercie ceny 1 litra brutto paliwa na poziomie:</w:t>
      </w:r>
    </w:p>
    <w:p w14:paraId="52FC4C7D" w14:textId="40EB8568" w:rsidR="007E5153" w:rsidRPr="004D27E4" w:rsidRDefault="006B3DE9" w:rsidP="007E5153">
      <w:pPr>
        <w:pStyle w:val="Style5"/>
        <w:widowControl/>
        <w:numPr>
          <w:ilvl w:val="0"/>
          <w:numId w:val="9"/>
        </w:numPr>
        <w:tabs>
          <w:tab w:val="left" w:pos="432"/>
        </w:tabs>
        <w:spacing w:line="238" w:lineRule="exact"/>
        <w:ind w:firstLine="0"/>
        <w:rPr>
          <w:rStyle w:val="FontStyle51"/>
          <w:sz w:val="18"/>
          <w:szCs w:val="18"/>
        </w:rPr>
      </w:pPr>
      <w:r w:rsidRPr="004D27E4">
        <w:rPr>
          <w:rStyle w:val="FontStyle51"/>
          <w:sz w:val="18"/>
          <w:szCs w:val="18"/>
        </w:rPr>
        <w:t xml:space="preserve"> </w:t>
      </w:r>
      <w:r w:rsidR="007E5153" w:rsidRPr="004D27E4">
        <w:rPr>
          <w:rStyle w:val="FontStyle51"/>
          <w:sz w:val="18"/>
          <w:szCs w:val="18"/>
        </w:rPr>
        <w:t>zł - dla benzyny bezołowiowej Pb-95,</w:t>
      </w:r>
    </w:p>
    <w:p w14:paraId="340F49C0" w14:textId="77777777" w:rsidR="007E5153" w:rsidRPr="004D27E4" w:rsidRDefault="007E5153" w:rsidP="007E5153">
      <w:pPr>
        <w:pStyle w:val="Style5"/>
        <w:widowControl/>
        <w:tabs>
          <w:tab w:val="left" w:pos="432"/>
        </w:tabs>
        <w:spacing w:line="238" w:lineRule="exact"/>
        <w:ind w:firstLine="0"/>
        <w:rPr>
          <w:rStyle w:val="FontStyle51"/>
          <w:sz w:val="18"/>
          <w:szCs w:val="18"/>
        </w:rPr>
      </w:pPr>
      <w:r w:rsidRPr="004D27E4">
        <w:rPr>
          <w:rStyle w:val="FontStyle51"/>
          <w:sz w:val="18"/>
          <w:szCs w:val="18"/>
        </w:rPr>
        <w:t xml:space="preserve">Wysokość cen na określonych powyżej poziomach ma na celu wyłącznie wybór najkorzystniejszej oferty. </w:t>
      </w:r>
      <w:r w:rsidRPr="004D27E4">
        <w:rPr>
          <w:rStyle w:val="FontStyle51"/>
          <w:sz w:val="18"/>
          <w:szCs w:val="18"/>
        </w:rPr>
        <w:br/>
        <w:t xml:space="preserve">W trakcie obowiązywania umowy zastosowanie będą miały aktualne ceny jednostkowe brutto </w:t>
      </w:r>
      <w:r w:rsidRPr="004D27E4">
        <w:rPr>
          <w:rStyle w:val="FontStyle51"/>
          <w:sz w:val="18"/>
          <w:szCs w:val="18"/>
        </w:rPr>
        <w:br/>
        <w:t xml:space="preserve">za 1 litr benzyny bezołowiowej Pb-95 obowiązujące na stacji paliwowej Wykonawcy </w:t>
      </w:r>
      <w:r w:rsidRPr="004D27E4">
        <w:rPr>
          <w:rStyle w:val="FontStyle51"/>
          <w:sz w:val="18"/>
          <w:szCs w:val="18"/>
        </w:rPr>
        <w:br/>
        <w:t>„na dystrybutorze w dniu tankowania pojazdu". Ceny te zostaną pomniejszone przy zapłacie faktury zbiorczej o procentowy upust/rabat przewidziany dla Zamawiającego w ofercie Wykonawcy.</w:t>
      </w:r>
    </w:p>
    <w:p w14:paraId="498D2BA2" w14:textId="77777777" w:rsidR="007E5153" w:rsidRPr="004D27E4" w:rsidRDefault="007E5153" w:rsidP="007E5153">
      <w:pPr>
        <w:pStyle w:val="Style11"/>
        <w:widowControl/>
        <w:spacing w:line="238" w:lineRule="exact"/>
        <w:rPr>
          <w:rStyle w:val="FontStyle51"/>
          <w:sz w:val="18"/>
          <w:szCs w:val="18"/>
        </w:rPr>
      </w:pPr>
      <w:r w:rsidRPr="004D27E4">
        <w:rPr>
          <w:rStyle w:val="FontStyle51"/>
          <w:sz w:val="18"/>
          <w:szCs w:val="18"/>
        </w:rPr>
        <w:t>Wykonawca jest obowiązany do skalkulowania i podania w ofercie wyłącznie 1 stawki stałego upustu, dla benzyny bezołowiowej Pb-95.</w:t>
      </w:r>
    </w:p>
    <w:p w14:paraId="47CFBA5F" w14:textId="77777777" w:rsidR="007E5153" w:rsidRPr="004D27E4" w:rsidRDefault="007E5153" w:rsidP="007E5153">
      <w:pPr>
        <w:pStyle w:val="Style11"/>
        <w:widowControl/>
        <w:spacing w:line="238" w:lineRule="exact"/>
        <w:rPr>
          <w:rStyle w:val="FontStyle51"/>
          <w:sz w:val="18"/>
          <w:szCs w:val="18"/>
        </w:rPr>
      </w:pPr>
      <w:r w:rsidRPr="004D27E4">
        <w:rPr>
          <w:rStyle w:val="FontStyle51"/>
          <w:sz w:val="18"/>
          <w:szCs w:val="18"/>
        </w:rPr>
        <w:t xml:space="preserve">Liczbę określającą podaną wyżej stawkę należy podać w formie dziesiętnej, po zaokrągleniu </w:t>
      </w:r>
      <w:r w:rsidRPr="004D27E4">
        <w:rPr>
          <w:rStyle w:val="FontStyle51"/>
          <w:sz w:val="18"/>
          <w:szCs w:val="18"/>
        </w:rPr>
        <w:br/>
        <w:t>do dwóch miejsc po przecinku.</w:t>
      </w:r>
    </w:p>
    <w:p w14:paraId="072DA429" w14:textId="77777777" w:rsidR="007E5153" w:rsidRPr="004D27E4" w:rsidRDefault="007E5153" w:rsidP="007E5153">
      <w:pPr>
        <w:pStyle w:val="Style11"/>
        <w:widowControl/>
        <w:spacing w:line="238" w:lineRule="exact"/>
        <w:rPr>
          <w:rStyle w:val="FontStyle51"/>
          <w:sz w:val="18"/>
          <w:szCs w:val="18"/>
        </w:rPr>
      </w:pPr>
      <w:r w:rsidRPr="004D27E4">
        <w:rPr>
          <w:rStyle w:val="FontStyle51"/>
          <w:sz w:val="18"/>
          <w:szCs w:val="18"/>
        </w:rPr>
        <w:t xml:space="preserve">Dla celów umożliwienia porównania ofert, przy obliczaniu ceny zamówienia, Zamawiający będzie </w:t>
      </w:r>
      <w:r w:rsidRPr="004D27E4">
        <w:rPr>
          <w:rStyle w:val="FontStyle51"/>
          <w:sz w:val="18"/>
          <w:szCs w:val="18"/>
        </w:rPr>
        <w:br/>
        <w:t>się posługiwał poniższymi wzorami, zawartymi w formularzu ofertowym:</w:t>
      </w:r>
    </w:p>
    <w:p w14:paraId="7CFF5D9B" w14:textId="77777777" w:rsidR="00264169" w:rsidRPr="004D27E4" w:rsidRDefault="00264169" w:rsidP="007E5153">
      <w:pPr>
        <w:pStyle w:val="Style11"/>
        <w:widowControl/>
        <w:spacing w:line="238" w:lineRule="exact"/>
        <w:rPr>
          <w:rStyle w:val="FontStyle51"/>
          <w:sz w:val="18"/>
          <w:szCs w:val="18"/>
        </w:rPr>
      </w:pPr>
    </w:p>
    <w:p w14:paraId="6BB703A9" w14:textId="5FFAC600" w:rsidR="007E5153" w:rsidRPr="004D27E4" w:rsidRDefault="007E5153" w:rsidP="007E5153">
      <w:pPr>
        <w:pStyle w:val="Style27"/>
        <w:widowControl/>
        <w:numPr>
          <w:ilvl w:val="0"/>
          <w:numId w:val="10"/>
        </w:numPr>
        <w:tabs>
          <w:tab w:val="left" w:pos="281"/>
        </w:tabs>
        <w:spacing w:line="238" w:lineRule="exact"/>
        <w:ind w:left="281" w:right="29"/>
        <w:rPr>
          <w:rStyle w:val="FontStyle51"/>
          <w:sz w:val="18"/>
          <w:szCs w:val="18"/>
        </w:rPr>
      </w:pPr>
      <w:r w:rsidRPr="004D27E4">
        <w:rPr>
          <w:rStyle w:val="FontStyle51"/>
          <w:sz w:val="18"/>
          <w:szCs w:val="18"/>
        </w:rPr>
        <w:t>wartość zamówienia brutto przed upustem (kolumna 5) = cena brutto jednego litra paliwa  (benzyna bezołowiowa Pb-95), (kolumna 3) * ilość paliwa w litrach (kolumna 4),</w:t>
      </w:r>
    </w:p>
    <w:p w14:paraId="67144A13" w14:textId="77777777" w:rsidR="007E5153" w:rsidRPr="004D27E4" w:rsidRDefault="007E5153" w:rsidP="007E5153">
      <w:pPr>
        <w:pStyle w:val="Style27"/>
        <w:widowControl/>
        <w:numPr>
          <w:ilvl w:val="0"/>
          <w:numId w:val="10"/>
        </w:numPr>
        <w:tabs>
          <w:tab w:val="left" w:pos="281"/>
        </w:tabs>
        <w:spacing w:line="238" w:lineRule="exact"/>
        <w:ind w:left="281" w:right="36"/>
        <w:rPr>
          <w:rStyle w:val="FontStyle51"/>
          <w:sz w:val="18"/>
          <w:szCs w:val="18"/>
        </w:rPr>
      </w:pPr>
      <w:r w:rsidRPr="004D27E4">
        <w:rPr>
          <w:rStyle w:val="FontStyle51"/>
          <w:sz w:val="18"/>
          <w:szCs w:val="18"/>
        </w:rPr>
        <w:lastRenderedPageBreak/>
        <w:t>wartość upustu (kolumna 7) = wartość zamówienia brutto przed upustem (kolumna 5) * stały upust udzielony w okresie realizacji zamówienia (kolumna 6),</w:t>
      </w:r>
    </w:p>
    <w:p w14:paraId="106AB976" w14:textId="77777777" w:rsidR="007E5153" w:rsidRPr="004D27E4" w:rsidRDefault="007E5153" w:rsidP="007E5153">
      <w:pPr>
        <w:pStyle w:val="Style27"/>
        <w:widowControl/>
        <w:numPr>
          <w:ilvl w:val="0"/>
          <w:numId w:val="10"/>
        </w:numPr>
        <w:tabs>
          <w:tab w:val="left" w:pos="281"/>
        </w:tabs>
        <w:spacing w:line="238" w:lineRule="exact"/>
        <w:ind w:left="281" w:right="36"/>
        <w:rPr>
          <w:rStyle w:val="FontStyle51"/>
          <w:sz w:val="18"/>
          <w:szCs w:val="18"/>
        </w:rPr>
      </w:pPr>
      <w:r w:rsidRPr="004D27E4">
        <w:rPr>
          <w:rStyle w:val="FontStyle51"/>
          <w:sz w:val="18"/>
          <w:szCs w:val="18"/>
        </w:rPr>
        <w:t>wartość zamówienia brutto po udzielonym upuście (kolumna 8) = wartość zamówienia brutto przed upustem (kolumna 5) - wartość upustu (kolumna 7),</w:t>
      </w:r>
    </w:p>
    <w:p w14:paraId="69598F53" w14:textId="77777777" w:rsidR="007E5153" w:rsidRPr="004D27E4" w:rsidRDefault="007E5153" w:rsidP="007E5153">
      <w:pPr>
        <w:pStyle w:val="Style21"/>
        <w:widowControl/>
        <w:tabs>
          <w:tab w:val="left" w:pos="274"/>
        </w:tabs>
        <w:spacing w:line="238" w:lineRule="exact"/>
        <w:jc w:val="both"/>
        <w:rPr>
          <w:rStyle w:val="FontStyle51"/>
          <w:sz w:val="18"/>
          <w:szCs w:val="18"/>
        </w:rPr>
      </w:pPr>
      <w:r w:rsidRPr="004D27E4">
        <w:rPr>
          <w:rStyle w:val="FontStyle51"/>
          <w:sz w:val="18"/>
          <w:szCs w:val="18"/>
        </w:rPr>
        <w:t>•</w:t>
      </w:r>
      <w:r w:rsidRPr="004D27E4">
        <w:rPr>
          <w:rStyle w:val="FontStyle51"/>
          <w:sz w:val="18"/>
          <w:szCs w:val="18"/>
        </w:rPr>
        <w:tab/>
        <w:t>łączna cena zamówienia = suma wartości zamówienia brutto po udzielonym upuście.</w:t>
      </w:r>
    </w:p>
    <w:p w14:paraId="2BDC4A7B" w14:textId="77777777" w:rsidR="00264169" w:rsidRPr="004D27E4" w:rsidRDefault="007E5153" w:rsidP="007E5153">
      <w:pPr>
        <w:pStyle w:val="Style21"/>
        <w:widowControl/>
        <w:tabs>
          <w:tab w:val="left" w:pos="274"/>
        </w:tabs>
        <w:spacing w:line="238" w:lineRule="exact"/>
        <w:jc w:val="both"/>
        <w:rPr>
          <w:rStyle w:val="FontStyle51"/>
          <w:sz w:val="18"/>
          <w:szCs w:val="18"/>
        </w:rPr>
      </w:pPr>
      <w:r w:rsidRPr="004D27E4">
        <w:rPr>
          <w:rStyle w:val="FontStyle51"/>
          <w:sz w:val="18"/>
          <w:szCs w:val="18"/>
        </w:rPr>
        <w:t xml:space="preserve"> </w:t>
      </w:r>
    </w:p>
    <w:p w14:paraId="3D2216AB" w14:textId="77777777" w:rsidR="007E5153" w:rsidRPr="004D27E4" w:rsidRDefault="007E5153" w:rsidP="007E5153">
      <w:pPr>
        <w:pStyle w:val="Style21"/>
        <w:widowControl/>
        <w:tabs>
          <w:tab w:val="left" w:pos="274"/>
        </w:tabs>
        <w:spacing w:line="238" w:lineRule="exact"/>
        <w:jc w:val="both"/>
        <w:rPr>
          <w:rStyle w:val="FontStyle51"/>
          <w:sz w:val="18"/>
          <w:szCs w:val="18"/>
        </w:rPr>
      </w:pPr>
      <w:r w:rsidRPr="004D27E4">
        <w:rPr>
          <w:rStyle w:val="FontStyle51"/>
          <w:sz w:val="18"/>
          <w:szCs w:val="18"/>
        </w:rPr>
        <w:t>Oznaczenia znaków zastosowanych w powyższych wzorach:</w:t>
      </w:r>
    </w:p>
    <w:p w14:paraId="5FCC6A9F" w14:textId="77777777" w:rsidR="007E5153" w:rsidRPr="004D27E4" w:rsidRDefault="007E5153" w:rsidP="007E5153">
      <w:pPr>
        <w:pStyle w:val="Style11"/>
        <w:widowControl/>
        <w:spacing w:line="238" w:lineRule="exact"/>
        <w:ind w:right="-2"/>
        <w:rPr>
          <w:rStyle w:val="FontStyle51"/>
          <w:sz w:val="18"/>
          <w:szCs w:val="18"/>
        </w:rPr>
      </w:pPr>
      <w:r w:rsidRPr="004D27E4">
        <w:rPr>
          <w:rStyle w:val="FontStyle51"/>
          <w:sz w:val="18"/>
          <w:szCs w:val="18"/>
        </w:rPr>
        <w:t>(= - znak równości), (* - znak mnożenia), (- - znak odejmowania)</w:t>
      </w:r>
    </w:p>
    <w:p w14:paraId="4023410F" w14:textId="77777777" w:rsidR="007E5153" w:rsidRPr="004D27E4" w:rsidRDefault="007E5153" w:rsidP="007E5153">
      <w:pPr>
        <w:pStyle w:val="Style11"/>
        <w:widowControl/>
        <w:spacing w:line="238" w:lineRule="exact"/>
        <w:rPr>
          <w:rStyle w:val="FontStyle51"/>
          <w:sz w:val="18"/>
          <w:szCs w:val="18"/>
        </w:rPr>
      </w:pPr>
    </w:p>
    <w:p w14:paraId="2383BA7C" w14:textId="77777777" w:rsidR="007E5153" w:rsidRPr="004D27E4" w:rsidRDefault="007E5153" w:rsidP="007E5153">
      <w:pPr>
        <w:pStyle w:val="Style11"/>
        <w:widowControl/>
        <w:spacing w:line="238" w:lineRule="exact"/>
        <w:rPr>
          <w:rStyle w:val="FontStyle51"/>
          <w:sz w:val="18"/>
          <w:szCs w:val="18"/>
        </w:rPr>
      </w:pPr>
      <w:r w:rsidRPr="004D27E4">
        <w:rPr>
          <w:rStyle w:val="FontStyle51"/>
          <w:sz w:val="18"/>
          <w:szCs w:val="18"/>
        </w:rPr>
        <w:t xml:space="preserve">Przy wyliczaniu wartości poszczególnych elementów należy ograniczyć się do dwóch miejsc </w:t>
      </w:r>
      <w:r w:rsidRPr="004D27E4">
        <w:rPr>
          <w:rStyle w:val="FontStyle51"/>
          <w:sz w:val="18"/>
          <w:szCs w:val="18"/>
        </w:rPr>
        <w:br/>
        <w:t>po przecinku na każdym etapie wyliczenia ceny. Jeżeli trzecia cyfra po przecinku jest mniejsza niż 5 to przy zaokrągleniu druga cyfra nie ulega zmianie, a jeżeli trzecia cyfra po przecinku jest równa 5 lub większa</w:t>
      </w:r>
      <w:r w:rsidR="00264169" w:rsidRPr="004D27E4">
        <w:rPr>
          <w:rStyle w:val="FontStyle51"/>
          <w:sz w:val="18"/>
          <w:szCs w:val="18"/>
        </w:rPr>
        <w:t>,</w:t>
      </w:r>
      <w:r w:rsidRPr="004D27E4">
        <w:rPr>
          <w:rStyle w:val="FontStyle51"/>
          <w:sz w:val="18"/>
          <w:szCs w:val="18"/>
        </w:rPr>
        <w:t xml:space="preserve"> to drugą cyfrę należy zaokrąglić w górę.</w:t>
      </w:r>
    </w:p>
    <w:p w14:paraId="0F95FF51" w14:textId="5514120E" w:rsidR="007E5153" w:rsidRPr="004D27E4" w:rsidRDefault="007E5153" w:rsidP="007E5153">
      <w:pPr>
        <w:pStyle w:val="Style11"/>
        <w:widowControl/>
        <w:spacing w:before="122" w:line="238" w:lineRule="exact"/>
        <w:rPr>
          <w:rStyle w:val="FontStyle51"/>
          <w:sz w:val="18"/>
          <w:szCs w:val="18"/>
        </w:rPr>
      </w:pPr>
      <w:r w:rsidRPr="004D27E4">
        <w:rPr>
          <w:rStyle w:val="FontStyle51"/>
          <w:sz w:val="18"/>
          <w:szCs w:val="18"/>
        </w:rPr>
        <w:t xml:space="preserve">Łączna cena zamówienia powinna zostać obliczona jako suma iloczynu </w:t>
      </w:r>
      <w:r w:rsidR="001D7651">
        <w:rPr>
          <w:rStyle w:val="FontStyle51"/>
          <w:sz w:val="18"/>
          <w:szCs w:val="18"/>
        </w:rPr>
        <w:t>6000</w:t>
      </w:r>
      <w:r w:rsidRPr="004D27E4">
        <w:rPr>
          <w:rStyle w:val="FontStyle51"/>
          <w:sz w:val="18"/>
          <w:szCs w:val="18"/>
        </w:rPr>
        <w:t xml:space="preserve"> litrów</w:t>
      </w:r>
      <w:r w:rsidR="005946C3" w:rsidRPr="004D27E4">
        <w:rPr>
          <w:rStyle w:val="FontStyle51"/>
          <w:sz w:val="18"/>
          <w:szCs w:val="18"/>
        </w:rPr>
        <w:t xml:space="preserve"> i</w:t>
      </w:r>
      <w:r w:rsidRPr="004D27E4">
        <w:rPr>
          <w:rStyle w:val="FontStyle51"/>
          <w:sz w:val="18"/>
          <w:szCs w:val="18"/>
        </w:rPr>
        <w:t xml:space="preserve"> </w:t>
      </w:r>
      <w:r w:rsidR="006B3DE9" w:rsidRPr="004D27E4">
        <w:rPr>
          <w:rStyle w:val="FontStyle51"/>
          <w:sz w:val="18"/>
          <w:szCs w:val="18"/>
        </w:rPr>
        <w:t>cen</w:t>
      </w:r>
      <w:r w:rsidR="005946C3" w:rsidRPr="004D27E4">
        <w:rPr>
          <w:rStyle w:val="FontStyle51"/>
          <w:sz w:val="18"/>
          <w:szCs w:val="18"/>
        </w:rPr>
        <w:t>y</w:t>
      </w:r>
      <w:r w:rsidR="006B3DE9" w:rsidRPr="004D27E4">
        <w:rPr>
          <w:rStyle w:val="FontStyle51"/>
          <w:sz w:val="18"/>
          <w:szCs w:val="18"/>
        </w:rPr>
        <w:t xml:space="preserve"> brutto</w:t>
      </w:r>
      <w:r w:rsidRPr="004D27E4">
        <w:rPr>
          <w:rStyle w:val="FontStyle51"/>
          <w:sz w:val="18"/>
          <w:szCs w:val="18"/>
        </w:rPr>
        <w:t xml:space="preserve">  jednego litra benzyny bezołowiowej Pb-95) pomniejszonego o stały upust zaproponowany przez Wykonawcę.</w:t>
      </w:r>
    </w:p>
    <w:p w14:paraId="087078DB" w14:textId="77777777" w:rsidR="007E5153" w:rsidRPr="004D27E4" w:rsidRDefault="007E5153" w:rsidP="007E5153">
      <w:pPr>
        <w:pStyle w:val="Style11"/>
        <w:widowControl/>
        <w:spacing w:before="101" w:line="245" w:lineRule="exact"/>
        <w:rPr>
          <w:rStyle w:val="FontStyle51"/>
          <w:sz w:val="18"/>
          <w:szCs w:val="18"/>
        </w:rPr>
      </w:pPr>
      <w:r w:rsidRPr="004D27E4">
        <w:rPr>
          <w:rStyle w:val="FontStyle51"/>
          <w:sz w:val="18"/>
          <w:szCs w:val="18"/>
        </w:rPr>
        <w:t>W ofercie należy podać stawkę stałego upustu udzielonego w okresie realizacji zamówienia (dla benzyny bezołowiowej Pb-95), łączną cenę zamówienia brutto (cyfrowo i słownie), wartość upustu, wartość zamówienia brutto po udzielonym upuście oraz stawkę podatku VAT, zgodnie z formularzem ofertowym.</w:t>
      </w:r>
    </w:p>
    <w:p w14:paraId="5DD92666" w14:textId="2A42C480" w:rsidR="007E5153" w:rsidRPr="004D27E4" w:rsidRDefault="00BB579D" w:rsidP="007E5153">
      <w:pPr>
        <w:pStyle w:val="Style16"/>
        <w:widowControl/>
        <w:tabs>
          <w:tab w:val="left" w:pos="677"/>
        </w:tabs>
        <w:spacing w:before="115"/>
        <w:rPr>
          <w:rStyle w:val="FontStyle50"/>
          <w:i w:val="0"/>
          <w:iCs w:val="0"/>
          <w:sz w:val="18"/>
          <w:szCs w:val="18"/>
        </w:rPr>
      </w:pPr>
      <w:r w:rsidRPr="004D27E4">
        <w:rPr>
          <w:rStyle w:val="FontStyle50"/>
          <w:i w:val="0"/>
          <w:iCs w:val="0"/>
          <w:sz w:val="18"/>
          <w:szCs w:val="18"/>
        </w:rPr>
        <w:t>V</w:t>
      </w:r>
      <w:r w:rsidR="00E9776E" w:rsidRPr="004D27E4">
        <w:rPr>
          <w:rStyle w:val="FontStyle50"/>
          <w:i w:val="0"/>
          <w:iCs w:val="0"/>
          <w:sz w:val="18"/>
          <w:szCs w:val="18"/>
        </w:rPr>
        <w:t>I</w:t>
      </w:r>
      <w:r w:rsidRPr="004D27E4">
        <w:rPr>
          <w:rStyle w:val="FontStyle50"/>
          <w:i w:val="0"/>
          <w:iCs w:val="0"/>
          <w:sz w:val="18"/>
          <w:szCs w:val="18"/>
        </w:rPr>
        <w:t xml:space="preserve">. </w:t>
      </w:r>
      <w:r w:rsidR="007E5153" w:rsidRPr="004D27E4">
        <w:rPr>
          <w:rStyle w:val="FontStyle50"/>
          <w:i w:val="0"/>
          <w:iCs w:val="0"/>
          <w:sz w:val="18"/>
          <w:szCs w:val="18"/>
        </w:rPr>
        <w:t>Kryteria i sposób oceny ofert:</w:t>
      </w:r>
    </w:p>
    <w:p w14:paraId="6EA303C6" w14:textId="77777777" w:rsidR="007E5153" w:rsidRPr="004D27E4" w:rsidRDefault="007E5153" w:rsidP="007E5153">
      <w:pPr>
        <w:pStyle w:val="Style8"/>
        <w:widowControl/>
        <w:spacing w:before="122" w:line="238" w:lineRule="exact"/>
        <w:jc w:val="both"/>
        <w:rPr>
          <w:rStyle w:val="FontStyle51"/>
          <w:sz w:val="18"/>
          <w:szCs w:val="18"/>
        </w:rPr>
      </w:pPr>
      <w:r w:rsidRPr="004D27E4">
        <w:rPr>
          <w:rStyle w:val="FontStyle51"/>
          <w:sz w:val="18"/>
          <w:szCs w:val="18"/>
        </w:rPr>
        <w:t xml:space="preserve">Przy ocenie ofert Zamawiający będzie się kierował następującym kryterium: </w:t>
      </w:r>
      <w:r w:rsidRPr="004D27E4">
        <w:rPr>
          <w:rStyle w:val="FontStyle51"/>
          <w:b/>
          <w:bCs/>
          <w:sz w:val="18"/>
          <w:szCs w:val="18"/>
        </w:rPr>
        <w:t>cena brutto 100%</w:t>
      </w:r>
      <w:r w:rsidRPr="004D27E4">
        <w:rPr>
          <w:rStyle w:val="FontStyle51"/>
          <w:sz w:val="18"/>
          <w:szCs w:val="18"/>
        </w:rPr>
        <w:t>. Formuła oceny:</w:t>
      </w:r>
    </w:p>
    <w:p w14:paraId="7ED4B245" w14:textId="77777777" w:rsidR="007E5153" w:rsidRPr="004D27E4" w:rsidRDefault="007E5153" w:rsidP="007E5153">
      <w:pPr>
        <w:pStyle w:val="Style11"/>
        <w:widowControl/>
        <w:spacing w:line="238" w:lineRule="exact"/>
        <w:rPr>
          <w:rStyle w:val="FontStyle51"/>
          <w:sz w:val="18"/>
          <w:szCs w:val="18"/>
        </w:rPr>
      </w:pPr>
      <w:r w:rsidRPr="004D27E4">
        <w:rPr>
          <w:rStyle w:val="FontStyle51"/>
          <w:sz w:val="18"/>
          <w:szCs w:val="18"/>
        </w:rPr>
        <w:t>(najniższa łączna cena zamówienia brutto ze wszystkich ważnych ofert / łączna cena zamówienia brutto badanej oferty) x 100 pkt.</w:t>
      </w:r>
    </w:p>
    <w:p w14:paraId="40C7FE46" w14:textId="77777777" w:rsidR="007E5153" w:rsidRPr="004D27E4" w:rsidRDefault="007E5153" w:rsidP="007E5153">
      <w:pPr>
        <w:pStyle w:val="Style11"/>
        <w:widowControl/>
        <w:spacing w:line="238" w:lineRule="exact"/>
        <w:rPr>
          <w:rStyle w:val="FontStyle51"/>
          <w:sz w:val="18"/>
          <w:szCs w:val="18"/>
        </w:rPr>
      </w:pPr>
      <w:r w:rsidRPr="004D27E4">
        <w:rPr>
          <w:rStyle w:val="FontStyle51"/>
          <w:sz w:val="18"/>
          <w:szCs w:val="18"/>
        </w:rPr>
        <w:t>Najkorzystniejszą będzie oferta, która uzyska najwyższą ilość punktów przy najniższej cenie.</w:t>
      </w:r>
    </w:p>
    <w:p w14:paraId="53728AFC" w14:textId="77777777" w:rsidR="007E5153" w:rsidRPr="004D27E4" w:rsidRDefault="007E5153" w:rsidP="007E5153">
      <w:pPr>
        <w:pStyle w:val="Style11"/>
        <w:widowControl/>
        <w:spacing w:line="238" w:lineRule="exact"/>
        <w:rPr>
          <w:rStyle w:val="FontStyle51"/>
          <w:sz w:val="18"/>
          <w:szCs w:val="18"/>
        </w:rPr>
      </w:pPr>
    </w:p>
    <w:p w14:paraId="3B621ECA" w14:textId="34A0B74F" w:rsidR="00D709B4" w:rsidRPr="004D27E4" w:rsidRDefault="0014563E" w:rsidP="007E5153">
      <w:pPr>
        <w:pStyle w:val="Style4"/>
        <w:widowControl/>
        <w:spacing w:before="151" w:line="360" w:lineRule="auto"/>
        <w:jc w:val="both"/>
        <w:rPr>
          <w:rStyle w:val="FontStyle50"/>
          <w:i w:val="0"/>
          <w:iCs w:val="0"/>
          <w:sz w:val="18"/>
          <w:szCs w:val="18"/>
        </w:rPr>
      </w:pPr>
      <w:r w:rsidRPr="004D27E4">
        <w:rPr>
          <w:rStyle w:val="FontStyle50"/>
          <w:i w:val="0"/>
          <w:iCs w:val="0"/>
          <w:sz w:val="18"/>
          <w:szCs w:val="18"/>
        </w:rPr>
        <w:t>VII. Termin i m</w:t>
      </w:r>
      <w:r w:rsidR="007E5153" w:rsidRPr="004D27E4">
        <w:rPr>
          <w:rStyle w:val="FontStyle50"/>
          <w:i w:val="0"/>
          <w:iCs w:val="0"/>
          <w:sz w:val="18"/>
          <w:szCs w:val="18"/>
        </w:rPr>
        <w:t>iejsce</w:t>
      </w:r>
      <w:r w:rsidRPr="004D27E4">
        <w:rPr>
          <w:rStyle w:val="FontStyle50"/>
          <w:i w:val="0"/>
          <w:iCs w:val="0"/>
          <w:sz w:val="18"/>
          <w:szCs w:val="18"/>
        </w:rPr>
        <w:t xml:space="preserve"> </w:t>
      </w:r>
      <w:r w:rsidR="007E5153" w:rsidRPr="004D27E4">
        <w:rPr>
          <w:rStyle w:val="FontStyle50"/>
          <w:i w:val="0"/>
          <w:iCs w:val="0"/>
          <w:sz w:val="18"/>
          <w:szCs w:val="18"/>
        </w:rPr>
        <w:t xml:space="preserve">składania </w:t>
      </w:r>
      <w:r w:rsidRPr="004D27E4">
        <w:rPr>
          <w:rStyle w:val="FontStyle50"/>
          <w:i w:val="0"/>
          <w:iCs w:val="0"/>
          <w:sz w:val="18"/>
          <w:szCs w:val="18"/>
        </w:rPr>
        <w:t>ofer</w:t>
      </w:r>
      <w:r w:rsidR="007E5153" w:rsidRPr="004D27E4">
        <w:rPr>
          <w:rStyle w:val="FontStyle50"/>
          <w:i w:val="0"/>
          <w:iCs w:val="0"/>
          <w:sz w:val="18"/>
          <w:szCs w:val="18"/>
        </w:rPr>
        <w:t>t:</w:t>
      </w:r>
    </w:p>
    <w:p w14:paraId="0D4C0BBB" w14:textId="50A77524" w:rsidR="007E5153" w:rsidRPr="004D27E4" w:rsidRDefault="00E61731" w:rsidP="007E5153">
      <w:pPr>
        <w:pStyle w:val="Style5"/>
        <w:widowControl/>
        <w:tabs>
          <w:tab w:val="left" w:pos="418"/>
        </w:tabs>
        <w:spacing w:line="276" w:lineRule="auto"/>
        <w:ind w:firstLine="0"/>
        <w:rPr>
          <w:rStyle w:val="FontStyle49"/>
          <w:b w:val="0"/>
        </w:rPr>
      </w:pPr>
      <w:r w:rsidRPr="004D27E4">
        <w:rPr>
          <w:rStyle w:val="FontStyle51"/>
          <w:sz w:val="18"/>
          <w:szCs w:val="18"/>
        </w:rPr>
        <w:t>1.</w:t>
      </w:r>
      <w:r w:rsidR="007E5153" w:rsidRPr="004D27E4">
        <w:rPr>
          <w:rStyle w:val="FontStyle51"/>
          <w:sz w:val="18"/>
          <w:szCs w:val="18"/>
        </w:rPr>
        <w:t xml:space="preserve">Ofertę należy </w:t>
      </w:r>
      <w:r w:rsidR="00D709B4" w:rsidRPr="004D27E4">
        <w:rPr>
          <w:rStyle w:val="FontStyle51"/>
          <w:sz w:val="18"/>
          <w:szCs w:val="18"/>
        </w:rPr>
        <w:t xml:space="preserve">złożyć Zamawiającemu </w:t>
      </w:r>
      <w:r w:rsidR="007E5153" w:rsidRPr="004D27E4">
        <w:rPr>
          <w:rStyle w:val="FontStyle51"/>
          <w:sz w:val="18"/>
          <w:szCs w:val="18"/>
        </w:rPr>
        <w:t>na</w:t>
      </w:r>
      <w:r w:rsidR="00D709B4" w:rsidRPr="004D27E4">
        <w:rPr>
          <w:rStyle w:val="FontStyle51"/>
          <w:sz w:val="18"/>
          <w:szCs w:val="18"/>
        </w:rPr>
        <w:t xml:space="preserve"> wypełnionym formularzu ofertowym stanowiącym załącznik nr </w:t>
      </w:r>
      <w:r w:rsidR="00777CBA">
        <w:rPr>
          <w:rStyle w:val="FontStyle51"/>
          <w:sz w:val="18"/>
          <w:szCs w:val="18"/>
        </w:rPr>
        <w:t>2</w:t>
      </w:r>
      <w:r w:rsidR="00D709B4" w:rsidRPr="004D27E4">
        <w:rPr>
          <w:rStyle w:val="FontStyle51"/>
          <w:sz w:val="18"/>
          <w:szCs w:val="18"/>
        </w:rPr>
        <w:t xml:space="preserve"> mailem na adres</w:t>
      </w:r>
      <w:r w:rsidR="007E5153" w:rsidRPr="004D27E4">
        <w:rPr>
          <w:rStyle w:val="FontStyle51"/>
          <w:sz w:val="18"/>
          <w:szCs w:val="18"/>
        </w:rPr>
        <w:t>: zamowienia@scp-slask.pl</w:t>
      </w:r>
      <w:r w:rsidR="0049174E" w:rsidRPr="004D27E4">
        <w:rPr>
          <w:rStyle w:val="FontStyle51"/>
          <w:sz w:val="18"/>
          <w:szCs w:val="18"/>
        </w:rPr>
        <w:t xml:space="preserve"> </w:t>
      </w:r>
      <w:r w:rsidR="007E5153" w:rsidRPr="004D27E4">
        <w:rPr>
          <w:rStyle w:val="FontStyle49"/>
          <w:b w:val="0"/>
          <w:bCs w:val="0"/>
        </w:rPr>
        <w:t>do dnia</w:t>
      </w:r>
      <w:r w:rsidR="00D16017" w:rsidRPr="004D27E4">
        <w:rPr>
          <w:rStyle w:val="FontStyle49"/>
          <w:b w:val="0"/>
          <w:bCs w:val="0"/>
        </w:rPr>
        <w:t xml:space="preserve"> </w:t>
      </w:r>
      <w:r w:rsidR="009C7B87">
        <w:rPr>
          <w:rStyle w:val="FontStyle49"/>
          <w:b w:val="0"/>
          <w:bCs w:val="0"/>
        </w:rPr>
        <w:t xml:space="preserve">20 </w:t>
      </w:r>
      <w:r w:rsidR="000B224F" w:rsidRPr="004D27E4">
        <w:rPr>
          <w:rStyle w:val="FontStyle49"/>
          <w:b w:val="0"/>
          <w:bCs w:val="0"/>
        </w:rPr>
        <w:t>grudnia</w:t>
      </w:r>
      <w:r w:rsidR="007E5153" w:rsidRPr="004D27E4">
        <w:rPr>
          <w:rStyle w:val="FontStyle49"/>
          <w:b w:val="0"/>
          <w:bCs w:val="0"/>
        </w:rPr>
        <w:t xml:space="preserve"> 20</w:t>
      </w:r>
      <w:r w:rsidR="00E75A03" w:rsidRPr="004D27E4">
        <w:rPr>
          <w:rStyle w:val="FontStyle49"/>
          <w:b w:val="0"/>
          <w:bCs w:val="0"/>
        </w:rPr>
        <w:t>2</w:t>
      </w:r>
      <w:r w:rsidR="00AD0CE3" w:rsidRPr="004D27E4">
        <w:rPr>
          <w:rStyle w:val="FontStyle49"/>
          <w:b w:val="0"/>
          <w:bCs w:val="0"/>
        </w:rPr>
        <w:t>1</w:t>
      </w:r>
      <w:r w:rsidR="007E5153" w:rsidRPr="004D27E4">
        <w:rPr>
          <w:rStyle w:val="FontStyle49"/>
          <w:b w:val="0"/>
          <w:bCs w:val="0"/>
        </w:rPr>
        <w:t xml:space="preserve"> r. godz. 1</w:t>
      </w:r>
      <w:r w:rsidR="00FC0732" w:rsidRPr="004D27E4">
        <w:rPr>
          <w:rStyle w:val="FontStyle49"/>
          <w:b w:val="0"/>
          <w:bCs w:val="0"/>
        </w:rPr>
        <w:t>1</w:t>
      </w:r>
      <w:r w:rsidR="007E5153" w:rsidRPr="004D27E4">
        <w:rPr>
          <w:rStyle w:val="FontStyle49"/>
          <w:b w:val="0"/>
          <w:bCs w:val="0"/>
        </w:rPr>
        <w:t>.00.</w:t>
      </w:r>
      <w:r w:rsidR="007E5153" w:rsidRPr="004D27E4">
        <w:rPr>
          <w:rStyle w:val="FontStyle49"/>
        </w:rPr>
        <w:t xml:space="preserve"> </w:t>
      </w:r>
      <w:r w:rsidR="007E5153" w:rsidRPr="004D27E4">
        <w:rPr>
          <w:rStyle w:val="FontStyle49"/>
          <w:b w:val="0"/>
        </w:rPr>
        <w:t>Decyduje data wpływu do siedziby zamawiającego.</w:t>
      </w:r>
    </w:p>
    <w:p w14:paraId="47FAB263" w14:textId="779A5920" w:rsidR="00E61731" w:rsidRPr="004D27E4" w:rsidRDefault="00E61731" w:rsidP="007E5153">
      <w:pPr>
        <w:pStyle w:val="Style5"/>
        <w:widowControl/>
        <w:tabs>
          <w:tab w:val="left" w:pos="418"/>
        </w:tabs>
        <w:spacing w:line="276" w:lineRule="auto"/>
        <w:ind w:firstLine="0"/>
        <w:rPr>
          <w:rStyle w:val="FontStyle49"/>
          <w:b w:val="0"/>
        </w:rPr>
      </w:pPr>
    </w:p>
    <w:p w14:paraId="79A34A64" w14:textId="77777777" w:rsidR="00E61731" w:rsidRPr="004D27E4" w:rsidRDefault="00E61731" w:rsidP="00E61731">
      <w:pPr>
        <w:jc w:val="both"/>
        <w:rPr>
          <w:rFonts w:ascii="Verdana" w:eastAsia="Times New Roman" w:hAnsi="Verdana"/>
          <w:bCs/>
          <w:sz w:val="18"/>
          <w:szCs w:val="18"/>
          <w:lang w:eastAsia="pl-PL"/>
        </w:rPr>
      </w:pPr>
      <w:r w:rsidRPr="004D27E4">
        <w:rPr>
          <w:rFonts w:ascii="Verdana" w:eastAsia="Times New Roman" w:hAnsi="Verdana"/>
          <w:bCs/>
          <w:sz w:val="18"/>
          <w:szCs w:val="18"/>
          <w:lang w:eastAsia="pl-PL"/>
        </w:rPr>
        <w:t>2.Zamawiający zastrzega sobie możliwość odstąpienia od wyboru oferty bez podania przyczyny, w szczególności w przypadku braku środków finansowych.</w:t>
      </w:r>
    </w:p>
    <w:p w14:paraId="0869D492" w14:textId="77777777" w:rsidR="00E61731" w:rsidRPr="004D27E4" w:rsidRDefault="00E61731" w:rsidP="00E61731">
      <w:pPr>
        <w:jc w:val="both"/>
        <w:rPr>
          <w:rFonts w:ascii="Verdana" w:eastAsia="Times New Roman" w:hAnsi="Verdana"/>
          <w:bCs/>
          <w:sz w:val="18"/>
          <w:szCs w:val="18"/>
          <w:lang w:eastAsia="pl-PL"/>
        </w:rPr>
      </w:pPr>
      <w:r w:rsidRPr="004D27E4">
        <w:rPr>
          <w:rFonts w:ascii="Verdana" w:eastAsia="Times New Roman" w:hAnsi="Verdana"/>
          <w:bCs/>
          <w:sz w:val="18"/>
          <w:szCs w:val="18"/>
          <w:lang w:eastAsia="pl-PL"/>
        </w:rPr>
        <w:t>3.Zamawiający nie będzie rozpatrywał ofert złożonych po upływie terminu na składanie ofert.</w:t>
      </w:r>
    </w:p>
    <w:p w14:paraId="5F0C8A6D" w14:textId="1955EE5A" w:rsidR="00E61731" w:rsidRPr="004D27E4" w:rsidRDefault="00E61731" w:rsidP="00E61731">
      <w:pPr>
        <w:jc w:val="both"/>
        <w:rPr>
          <w:rFonts w:ascii="Verdana" w:eastAsia="Times New Roman" w:hAnsi="Verdana"/>
          <w:bCs/>
          <w:sz w:val="18"/>
          <w:szCs w:val="18"/>
          <w:lang w:eastAsia="pl-PL"/>
        </w:rPr>
      </w:pPr>
      <w:r w:rsidRPr="004D27E4">
        <w:rPr>
          <w:rFonts w:ascii="Verdana" w:eastAsia="Times New Roman" w:hAnsi="Verdana"/>
          <w:bCs/>
          <w:sz w:val="18"/>
          <w:szCs w:val="18"/>
          <w:lang w:eastAsia="pl-PL"/>
        </w:rPr>
        <w:t>4.Oferta musi być czytelna.</w:t>
      </w:r>
    </w:p>
    <w:p w14:paraId="7F2769EF" w14:textId="26E79FC6" w:rsidR="00E61731" w:rsidRDefault="00E61731" w:rsidP="00E61731">
      <w:pPr>
        <w:jc w:val="both"/>
        <w:rPr>
          <w:rFonts w:ascii="Verdana" w:eastAsia="Times New Roman" w:hAnsi="Verdana"/>
          <w:bCs/>
          <w:sz w:val="18"/>
          <w:szCs w:val="18"/>
          <w:lang w:eastAsia="pl-PL"/>
        </w:rPr>
      </w:pPr>
      <w:r w:rsidRPr="004D27E4">
        <w:rPr>
          <w:rFonts w:ascii="Verdana" w:eastAsia="Times New Roman" w:hAnsi="Verdana"/>
          <w:bCs/>
          <w:sz w:val="18"/>
          <w:szCs w:val="18"/>
          <w:lang w:eastAsia="pl-PL"/>
        </w:rPr>
        <w:t>5.Wykonawcom nie przysługuje zwrot kosztów udziału w postępowaniu.</w:t>
      </w:r>
    </w:p>
    <w:p w14:paraId="73DEFEA9" w14:textId="6B2650E6" w:rsidR="00A44BA1" w:rsidRPr="001807F0" w:rsidRDefault="00A44BA1" w:rsidP="00A44BA1">
      <w:pPr>
        <w:spacing w:after="0"/>
        <w:jc w:val="both"/>
        <w:rPr>
          <w:rFonts w:ascii="Verdana" w:eastAsia="Tahoma" w:hAnsi="Verdana" w:cs="Tahoma"/>
          <w:sz w:val="18"/>
          <w:szCs w:val="18"/>
          <w:lang w:eastAsia="pl-PL"/>
        </w:rPr>
      </w:pPr>
      <w:r>
        <w:rPr>
          <w:rFonts w:ascii="Verdana" w:eastAsia="Tahoma" w:hAnsi="Verdana" w:cs="Tahoma"/>
          <w:sz w:val="18"/>
          <w:szCs w:val="18"/>
          <w:lang w:eastAsia="pl-PL"/>
        </w:rPr>
        <w:t>6</w:t>
      </w:r>
      <w:r w:rsidRPr="001807F0">
        <w:rPr>
          <w:rFonts w:ascii="Verdana" w:eastAsia="Tahoma" w:hAnsi="Verdana" w:cs="Tahoma"/>
          <w:sz w:val="18"/>
          <w:szCs w:val="18"/>
          <w:lang w:eastAsia="pl-PL"/>
        </w:rPr>
        <w:t>.Zamawiający nie przewiduje składania ofert wariantowych.</w:t>
      </w:r>
    </w:p>
    <w:p w14:paraId="1EE93690" w14:textId="77777777" w:rsidR="00A44BA1" w:rsidRPr="004D27E4" w:rsidRDefault="00A44BA1" w:rsidP="00E61731">
      <w:pPr>
        <w:jc w:val="both"/>
        <w:rPr>
          <w:rFonts w:ascii="Verdana" w:eastAsia="Times New Roman" w:hAnsi="Verdana"/>
          <w:bCs/>
          <w:sz w:val="18"/>
          <w:szCs w:val="18"/>
          <w:lang w:eastAsia="pl-PL"/>
        </w:rPr>
      </w:pPr>
    </w:p>
    <w:p w14:paraId="775A26AB" w14:textId="77777777" w:rsidR="00E61731" w:rsidRPr="004D27E4" w:rsidRDefault="00E61731" w:rsidP="007E5153">
      <w:pPr>
        <w:pStyle w:val="Style5"/>
        <w:widowControl/>
        <w:tabs>
          <w:tab w:val="left" w:pos="418"/>
        </w:tabs>
        <w:spacing w:line="276" w:lineRule="auto"/>
        <w:ind w:firstLine="0"/>
        <w:rPr>
          <w:rStyle w:val="FontStyle49"/>
        </w:rPr>
      </w:pPr>
    </w:p>
    <w:p w14:paraId="500310DD" w14:textId="77777777" w:rsidR="007E5153" w:rsidRPr="004D27E4" w:rsidRDefault="007E5153" w:rsidP="007E5153">
      <w:pPr>
        <w:spacing w:after="0"/>
        <w:jc w:val="both"/>
        <w:rPr>
          <w:rFonts w:ascii="Verdana" w:hAnsi="Verdana"/>
          <w:b/>
          <w:sz w:val="18"/>
          <w:szCs w:val="18"/>
        </w:rPr>
      </w:pPr>
      <w:r w:rsidRPr="004D27E4">
        <w:rPr>
          <w:rFonts w:ascii="Verdana" w:hAnsi="Verdana"/>
          <w:b/>
          <w:sz w:val="18"/>
          <w:szCs w:val="18"/>
        </w:rPr>
        <w:t xml:space="preserve">Śląskie Centrum Przedsiębiorczości zastrzega sobie możliwość odstąpienia od wyboru oferty bez podania przyczyny, w szczególności w przypadku braku środków finansowych </w:t>
      </w:r>
      <w:r w:rsidR="00A016BD" w:rsidRPr="004D27E4">
        <w:rPr>
          <w:rFonts w:ascii="Verdana" w:hAnsi="Verdana"/>
          <w:b/>
          <w:sz w:val="18"/>
          <w:szCs w:val="18"/>
        </w:rPr>
        <w:br/>
      </w:r>
      <w:r w:rsidRPr="004D27E4">
        <w:rPr>
          <w:rFonts w:ascii="Verdana" w:hAnsi="Verdana"/>
          <w:b/>
          <w:sz w:val="18"/>
          <w:szCs w:val="18"/>
        </w:rPr>
        <w:t>w budżecie.</w:t>
      </w:r>
    </w:p>
    <w:p w14:paraId="20AADE9B" w14:textId="77777777" w:rsidR="007E5153" w:rsidRPr="004D27E4" w:rsidRDefault="007E5153" w:rsidP="007E5153">
      <w:pPr>
        <w:pStyle w:val="Style11"/>
        <w:widowControl/>
        <w:spacing w:before="115" w:line="238" w:lineRule="exact"/>
        <w:rPr>
          <w:b/>
          <w:sz w:val="18"/>
          <w:szCs w:val="18"/>
        </w:rPr>
      </w:pPr>
    </w:p>
    <w:p w14:paraId="562A9E80" w14:textId="581E9836" w:rsidR="00A016BD" w:rsidRPr="004D27E4" w:rsidRDefault="00A016BD" w:rsidP="00A016BD">
      <w:pPr>
        <w:spacing w:after="0" w:line="360" w:lineRule="auto"/>
        <w:jc w:val="both"/>
        <w:rPr>
          <w:rFonts w:ascii="Verdana" w:hAnsi="Verdana"/>
          <w:sz w:val="18"/>
          <w:szCs w:val="18"/>
        </w:rPr>
      </w:pPr>
      <w:r w:rsidRPr="004D27E4">
        <w:rPr>
          <w:rFonts w:ascii="Verdana" w:hAnsi="Verdana"/>
          <w:sz w:val="18"/>
          <w:szCs w:val="18"/>
        </w:rPr>
        <w:t>Osob</w:t>
      </w:r>
      <w:r w:rsidR="00B26AF3" w:rsidRPr="004D27E4">
        <w:rPr>
          <w:rFonts w:ascii="Verdana" w:hAnsi="Verdana"/>
          <w:sz w:val="18"/>
          <w:szCs w:val="18"/>
        </w:rPr>
        <w:t>y</w:t>
      </w:r>
      <w:r w:rsidRPr="004D27E4">
        <w:rPr>
          <w:rFonts w:ascii="Verdana" w:hAnsi="Verdana"/>
          <w:sz w:val="18"/>
          <w:szCs w:val="18"/>
        </w:rPr>
        <w:t xml:space="preserve"> do kontaktu:</w:t>
      </w:r>
    </w:p>
    <w:p w14:paraId="3C0F6533" w14:textId="72095688" w:rsidR="00A016BD" w:rsidRPr="004D27E4" w:rsidRDefault="00B26AF3" w:rsidP="00A016BD">
      <w:pPr>
        <w:rPr>
          <w:rFonts w:ascii="Verdana" w:eastAsiaTheme="minorEastAsia" w:hAnsi="Verdana"/>
          <w:b/>
          <w:noProof/>
          <w:sz w:val="18"/>
          <w:szCs w:val="18"/>
          <w:lang w:eastAsia="pl-PL"/>
        </w:rPr>
      </w:pPr>
      <w:r w:rsidRPr="004D27E4">
        <w:rPr>
          <w:rFonts w:ascii="Verdana" w:eastAsiaTheme="minorEastAsia" w:hAnsi="Verdana"/>
          <w:b/>
          <w:noProof/>
          <w:sz w:val="18"/>
          <w:szCs w:val="18"/>
          <w:lang w:eastAsia="pl-PL"/>
        </w:rPr>
        <w:lastRenderedPageBreak/>
        <w:t>Grzegorz Gacek</w:t>
      </w:r>
    </w:p>
    <w:p w14:paraId="35AA210E" w14:textId="0DC9858D" w:rsidR="00F232CA" w:rsidRPr="004D27E4" w:rsidRDefault="00A016BD" w:rsidP="00F232CA">
      <w:pPr>
        <w:rPr>
          <w:rFonts w:ascii="Verdana" w:eastAsiaTheme="minorEastAsia" w:hAnsi="Verdana"/>
          <w:noProof/>
          <w:sz w:val="18"/>
          <w:szCs w:val="18"/>
          <w:lang w:eastAsia="pl-PL"/>
        </w:rPr>
      </w:pPr>
      <w:r w:rsidRPr="004D27E4">
        <w:rPr>
          <w:rFonts w:ascii="Verdana" w:eastAsiaTheme="minorEastAsia" w:hAnsi="Verdana"/>
          <w:noProof/>
          <w:sz w:val="18"/>
          <w:szCs w:val="18"/>
          <w:lang w:eastAsia="pl-PL"/>
        </w:rPr>
        <w:t xml:space="preserve">Wydział Organizacyjny </w:t>
      </w:r>
      <w:r w:rsidRPr="004D27E4">
        <w:rPr>
          <w:rFonts w:ascii="Verdana" w:eastAsiaTheme="minorEastAsia" w:hAnsi="Verdana"/>
          <w:noProof/>
          <w:sz w:val="18"/>
          <w:szCs w:val="18"/>
          <w:lang w:eastAsia="pl-PL"/>
        </w:rPr>
        <w:br/>
        <w:t xml:space="preserve">e-mail : </w:t>
      </w:r>
      <w:r w:rsidR="00B26AF3" w:rsidRPr="004D27E4">
        <w:rPr>
          <w:rFonts w:ascii="Verdana" w:eastAsiaTheme="minorEastAsia" w:hAnsi="Verdana"/>
          <w:noProof/>
          <w:sz w:val="18"/>
          <w:szCs w:val="18"/>
          <w:lang w:eastAsia="pl-PL"/>
        </w:rPr>
        <w:t>grzegorz.gacek</w:t>
      </w:r>
      <w:r w:rsidRPr="004D27E4">
        <w:rPr>
          <w:rFonts w:ascii="Verdana" w:eastAsiaTheme="minorEastAsia" w:hAnsi="Verdana"/>
          <w:noProof/>
          <w:sz w:val="18"/>
          <w:szCs w:val="18"/>
          <w:lang w:eastAsia="pl-PL"/>
        </w:rPr>
        <w:t>@scp-slask.pl</w:t>
      </w:r>
      <w:r w:rsidRPr="004D27E4">
        <w:rPr>
          <w:rFonts w:ascii="Verdana" w:eastAsiaTheme="minorEastAsia" w:hAnsi="Verdana"/>
          <w:noProof/>
          <w:sz w:val="18"/>
          <w:szCs w:val="18"/>
          <w:lang w:eastAsia="pl-PL"/>
        </w:rPr>
        <w:br/>
        <w:t>tel.: (32) 743-91</w:t>
      </w:r>
      <w:r w:rsidR="00264169" w:rsidRPr="004D27E4">
        <w:rPr>
          <w:rFonts w:ascii="Verdana" w:eastAsiaTheme="minorEastAsia" w:hAnsi="Verdana"/>
          <w:noProof/>
          <w:sz w:val="18"/>
          <w:szCs w:val="18"/>
          <w:lang w:eastAsia="pl-PL"/>
        </w:rPr>
        <w:t>-</w:t>
      </w:r>
      <w:r w:rsidR="00B26AF3" w:rsidRPr="004D27E4">
        <w:rPr>
          <w:rFonts w:ascii="Verdana" w:eastAsiaTheme="minorEastAsia" w:hAnsi="Verdana"/>
          <w:noProof/>
          <w:sz w:val="18"/>
          <w:szCs w:val="18"/>
          <w:lang w:eastAsia="pl-PL"/>
        </w:rPr>
        <w:t>70</w:t>
      </w:r>
    </w:p>
    <w:p w14:paraId="4A43C2BA" w14:textId="6B4AFF06" w:rsidR="00B26AF3" w:rsidRPr="004D27E4" w:rsidRDefault="00B26AF3" w:rsidP="00B26AF3">
      <w:pPr>
        <w:rPr>
          <w:rFonts w:ascii="Verdana" w:eastAsiaTheme="minorEastAsia" w:hAnsi="Verdana"/>
          <w:b/>
          <w:noProof/>
          <w:sz w:val="18"/>
          <w:szCs w:val="18"/>
          <w:lang w:eastAsia="pl-PL"/>
        </w:rPr>
      </w:pPr>
      <w:r w:rsidRPr="004D27E4">
        <w:rPr>
          <w:rFonts w:ascii="Verdana" w:eastAsiaTheme="minorEastAsia" w:hAnsi="Verdana"/>
          <w:b/>
          <w:noProof/>
          <w:sz w:val="18"/>
          <w:szCs w:val="18"/>
          <w:lang w:eastAsia="pl-PL"/>
        </w:rPr>
        <w:t>Jacek Maciejewski</w:t>
      </w:r>
    </w:p>
    <w:p w14:paraId="02703F24" w14:textId="368C804C" w:rsidR="004261C2" w:rsidRPr="004D27E4" w:rsidRDefault="00B26AF3" w:rsidP="000915CE">
      <w:pPr>
        <w:rPr>
          <w:rFonts w:ascii="Verdana" w:eastAsiaTheme="minorEastAsia" w:hAnsi="Verdana"/>
          <w:noProof/>
          <w:sz w:val="18"/>
          <w:szCs w:val="18"/>
          <w:lang w:eastAsia="pl-PL"/>
        </w:rPr>
      </w:pPr>
      <w:r w:rsidRPr="004D27E4">
        <w:rPr>
          <w:rFonts w:ascii="Verdana" w:eastAsiaTheme="minorEastAsia" w:hAnsi="Verdana"/>
          <w:noProof/>
          <w:sz w:val="18"/>
          <w:szCs w:val="18"/>
          <w:lang w:eastAsia="pl-PL"/>
        </w:rPr>
        <w:t xml:space="preserve">Wydział Organizacyjny </w:t>
      </w:r>
      <w:r w:rsidRPr="004D27E4">
        <w:rPr>
          <w:rFonts w:ascii="Verdana" w:eastAsiaTheme="minorEastAsia" w:hAnsi="Verdana"/>
          <w:noProof/>
          <w:sz w:val="18"/>
          <w:szCs w:val="18"/>
          <w:lang w:eastAsia="pl-PL"/>
        </w:rPr>
        <w:br/>
        <w:t>e-mail : jacek.maciejewski@scp-slask.pl</w:t>
      </w:r>
      <w:r w:rsidRPr="004D27E4">
        <w:rPr>
          <w:rFonts w:ascii="Verdana" w:eastAsiaTheme="minorEastAsia" w:hAnsi="Verdana"/>
          <w:noProof/>
          <w:sz w:val="18"/>
          <w:szCs w:val="18"/>
          <w:lang w:eastAsia="pl-PL"/>
        </w:rPr>
        <w:br/>
        <w:t>tel.: (32) 743-92-03</w:t>
      </w:r>
    </w:p>
    <w:p w14:paraId="4DA0E906" w14:textId="33C75E0F" w:rsidR="00600919" w:rsidRPr="004D27E4" w:rsidRDefault="00600919" w:rsidP="00600919">
      <w:pPr>
        <w:jc w:val="both"/>
        <w:rPr>
          <w:rFonts w:ascii="Verdana" w:eastAsiaTheme="minorEastAsia" w:hAnsi="Verdana"/>
          <w:b/>
          <w:bCs/>
          <w:noProof/>
          <w:sz w:val="18"/>
          <w:szCs w:val="18"/>
          <w:lang w:eastAsia="pl-PL"/>
        </w:rPr>
      </w:pPr>
      <w:r w:rsidRPr="004D27E4">
        <w:rPr>
          <w:rFonts w:ascii="Verdana" w:eastAsiaTheme="minorEastAsia" w:hAnsi="Verdana"/>
          <w:b/>
          <w:bCs/>
          <w:noProof/>
          <w:sz w:val="18"/>
          <w:szCs w:val="18"/>
          <w:lang w:eastAsia="pl-PL"/>
        </w:rPr>
        <w:t>Za</w:t>
      </w:r>
      <w:r w:rsidR="004261C2" w:rsidRPr="004D27E4">
        <w:rPr>
          <w:rFonts w:ascii="Verdana" w:eastAsiaTheme="minorEastAsia" w:hAnsi="Verdana"/>
          <w:b/>
          <w:bCs/>
          <w:noProof/>
          <w:sz w:val="18"/>
          <w:szCs w:val="18"/>
          <w:lang w:eastAsia="pl-PL"/>
        </w:rPr>
        <w:t>ł</w:t>
      </w:r>
      <w:r w:rsidRPr="004D27E4">
        <w:rPr>
          <w:rFonts w:ascii="Verdana" w:eastAsiaTheme="minorEastAsia" w:hAnsi="Verdana"/>
          <w:b/>
          <w:bCs/>
          <w:noProof/>
          <w:sz w:val="18"/>
          <w:szCs w:val="18"/>
          <w:lang w:eastAsia="pl-PL"/>
        </w:rPr>
        <w:t>ączniki</w:t>
      </w:r>
      <w:r w:rsidR="004C5992" w:rsidRPr="004D27E4">
        <w:rPr>
          <w:rFonts w:ascii="Verdana" w:eastAsiaTheme="minorEastAsia" w:hAnsi="Verdana"/>
          <w:b/>
          <w:bCs/>
          <w:noProof/>
          <w:sz w:val="18"/>
          <w:szCs w:val="18"/>
          <w:lang w:eastAsia="pl-PL"/>
        </w:rPr>
        <w:t>:</w:t>
      </w:r>
    </w:p>
    <w:p w14:paraId="2E34FBC0" w14:textId="07C1CAC4" w:rsidR="004C5992" w:rsidRPr="004D27E4" w:rsidRDefault="004C5992" w:rsidP="004C5992">
      <w:pPr>
        <w:pStyle w:val="Akapitzlist"/>
        <w:numPr>
          <w:ilvl w:val="0"/>
          <w:numId w:val="14"/>
        </w:numPr>
        <w:jc w:val="both"/>
        <w:rPr>
          <w:rFonts w:ascii="Verdana" w:hAnsi="Verdana"/>
          <w:b/>
          <w:sz w:val="18"/>
          <w:szCs w:val="18"/>
          <w:lang w:eastAsia="pl-PL"/>
        </w:rPr>
      </w:pPr>
      <w:r w:rsidRPr="004D27E4">
        <w:rPr>
          <w:rFonts w:ascii="Verdana" w:hAnsi="Verdana"/>
          <w:b/>
          <w:sz w:val="18"/>
          <w:szCs w:val="18"/>
        </w:rPr>
        <w:t>Załącznik nr 1. - Wzór umowy</w:t>
      </w:r>
    </w:p>
    <w:p w14:paraId="308C822B" w14:textId="77777777" w:rsidR="004C5992" w:rsidRPr="004D27E4" w:rsidRDefault="004C5992" w:rsidP="004C5992">
      <w:pPr>
        <w:pStyle w:val="Akapitzlist"/>
        <w:jc w:val="both"/>
        <w:rPr>
          <w:rFonts w:ascii="Verdana" w:hAnsi="Verdana"/>
          <w:b/>
          <w:sz w:val="18"/>
          <w:szCs w:val="18"/>
          <w:lang w:eastAsia="pl-PL"/>
        </w:rPr>
      </w:pPr>
    </w:p>
    <w:p w14:paraId="239513D0" w14:textId="52F42716" w:rsidR="004C5992" w:rsidRPr="004D27E4" w:rsidRDefault="00CA6483" w:rsidP="00600919">
      <w:pPr>
        <w:pStyle w:val="Akapitzlist"/>
        <w:numPr>
          <w:ilvl w:val="0"/>
          <w:numId w:val="14"/>
        </w:numPr>
        <w:jc w:val="both"/>
        <w:rPr>
          <w:rFonts w:ascii="Verdana" w:hAnsi="Verdana"/>
          <w:b/>
          <w:sz w:val="18"/>
          <w:szCs w:val="18"/>
        </w:rPr>
      </w:pPr>
      <w:r w:rsidRPr="004D27E4">
        <w:rPr>
          <w:rFonts w:ascii="Verdana" w:hAnsi="Verdana"/>
          <w:b/>
          <w:sz w:val="18"/>
          <w:szCs w:val="18"/>
        </w:rPr>
        <w:t>Z</w:t>
      </w:r>
      <w:r w:rsidR="004C5992" w:rsidRPr="004D27E4">
        <w:rPr>
          <w:rFonts w:ascii="Verdana" w:hAnsi="Verdana"/>
          <w:b/>
          <w:sz w:val="18"/>
          <w:szCs w:val="18"/>
        </w:rPr>
        <w:t>ałącznik nr 2 - Formularz ofertowy</w:t>
      </w:r>
    </w:p>
    <w:p w14:paraId="09EEFDA3" w14:textId="196A719B" w:rsidR="00600919" w:rsidRPr="004D27E4" w:rsidRDefault="00600919" w:rsidP="00600919">
      <w:pPr>
        <w:jc w:val="both"/>
        <w:rPr>
          <w:rFonts w:ascii="Verdana" w:hAnsi="Verdana"/>
          <w:b/>
          <w:bCs/>
          <w:sz w:val="18"/>
          <w:szCs w:val="18"/>
          <w:lang w:eastAsia="pl-PL"/>
        </w:rPr>
      </w:pPr>
      <w:r w:rsidRPr="004D27E4">
        <w:rPr>
          <w:rFonts w:ascii="Verdana" w:hAnsi="Verdana"/>
          <w:b/>
          <w:bCs/>
          <w:sz w:val="18"/>
          <w:szCs w:val="18"/>
        </w:rPr>
        <w:t>Informacje podawane w przypadku zbierania danych osobowych od osoby, której dane dotyczą</w:t>
      </w:r>
    </w:p>
    <w:p w14:paraId="04052291" w14:textId="04CB0958" w:rsidR="00F232CA" w:rsidRPr="004D27E4" w:rsidRDefault="00F232CA" w:rsidP="00F232CA">
      <w:pPr>
        <w:spacing w:after="60"/>
        <w:jc w:val="both"/>
        <w:rPr>
          <w:rFonts w:ascii="Verdana" w:hAnsi="Verdana"/>
          <w:sz w:val="18"/>
          <w:szCs w:val="18"/>
        </w:rPr>
      </w:pPr>
      <w:r w:rsidRPr="004D27E4">
        <w:rPr>
          <w:rFonts w:ascii="Verdana" w:hAnsi="Verdana"/>
          <w:sz w:val="18"/>
          <w:szCs w:val="18"/>
        </w:rPr>
        <w:t xml:space="preserve">Zgodnie z art. 13 ust. 1 i 2 rozporządzenia Parlamentu Europejskiego i Rady (UE) 2016/679 z dnia 27 kwietnia 2016 r. w sprawie ochrony osób fizycznych </w:t>
      </w:r>
      <w:r w:rsidRPr="004D27E4">
        <w:rPr>
          <w:rFonts w:ascii="Verdana" w:hAnsi="Verdana"/>
          <w:sz w:val="18"/>
          <w:szCs w:val="18"/>
        </w:rPr>
        <w:br/>
        <w:t>w związku z przetwarzaniem danych osobowych i w sprawie swobodnego przepływu takich danych oraz uchylenia dyrektywy 95/46/WE (ogólne rozporządzenie o ochronie danych) (Dz. Urz. UE L 119 z 04.05.2016, str. 1), dalej „RODO”, informuję, że:</w:t>
      </w:r>
    </w:p>
    <w:p w14:paraId="7C3231E2" w14:textId="77777777" w:rsidR="00FF61E9" w:rsidRPr="004D27E4" w:rsidRDefault="00FF61E9" w:rsidP="00F232CA">
      <w:pPr>
        <w:spacing w:after="60"/>
        <w:jc w:val="both"/>
        <w:rPr>
          <w:rFonts w:ascii="Verdana" w:hAnsi="Verdana"/>
          <w:color w:val="000000"/>
          <w:sz w:val="18"/>
          <w:szCs w:val="18"/>
        </w:rPr>
      </w:pPr>
    </w:p>
    <w:p w14:paraId="1834C7C1" w14:textId="6CE4DA4B" w:rsidR="00600919" w:rsidRPr="004D27E4" w:rsidRDefault="00FF61E9" w:rsidP="00FF61E9">
      <w:pPr>
        <w:spacing w:after="60"/>
        <w:jc w:val="both"/>
        <w:rPr>
          <w:rFonts w:ascii="Verdana" w:hAnsi="Verdana"/>
          <w:sz w:val="18"/>
          <w:szCs w:val="18"/>
        </w:rPr>
      </w:pPr>
      <w:r w:rsidRPr="004D27E4">
        <w:rPr>
          <w:rFonts w:ascii="Verdana" w:hAnsi="Verdana"/>
          <w:sz w:val="18"/>
          <w:szCs w:val="18"/>
        </w:rPr>
        <w:t xml:space="preserve">1) </w:t>
      </w:r>
      <w:r w:rsidR="00600919" w:rsidRPr="004D27E4">
        <w:rPr>
          <w:rFonts w:ascii="Verdana" w:hAnsi="Verdana"/>
          <w:sz w:val="18"/>
          <w:szCs w:val="18"/>
        </w:rPr>
        <w:t xml:space="preserve">Administratorem Pani/Pana danych osobowych jest Śląskie Centrum Przedsiębiorczości, </w:t>
      </w:r>
      <w:r w:rsidR="00600919" w:rsidRPr="004D27E4">
        <w:rPr>
          <w:rFonts w:ascii="Verdana" w:hAnsi="Verdana"/>
          <w:sz w:val="18"/>
          <w:szCs w:val="18"/>
        </w:rPr>
        <w:br/>
        <w:t xml:space="preserve">z siedzibą przy ul. Katowickiej 47, 41-500 Chorzów, adres email: </w:t>
      </w:r>
      <w:hyperlink r:id="rId11" w:history="1">
        <w:r w:rsidR="00600919" w:rsidRPr="004D27E4">
          <w:rPr>
            <w:rFonts w:ascii="Verdana" w:hAnsi="Verdana"/>
            <w:sz w:val="18"/>
            <w:szCs w:val="18"/>
          </w:rPr>
          <w:t>scp@scp-slask.pl</w:t>
        </w:r>
      </w:hyperlink>
      <w:r w:rsidR="00600919" w:rsidRPr="004D27E4">
        <w:rPr>
          <w:rFonts w:ascii="Verdana" w:hAnsi="Verdana"/>
          <w:sz w:val="18"/>
          <w:szCs w:val="18"/>
        </w:rPr>
        <w:t xml:space="preserve">, strona internetowa: </w:t>
      </w:r>
      <w:hyperlink r:id="rId12" w:history="1">
        <w:r w:rsidR="00600919" w:rsidRPr="004D27E4">
          <w:rPr>
            <w:rFonts w:ascii="Verdana" w:hAnsi="Verdana"/>
            <w:sz w:val="18"/>
            <w:szCs w:val="18"/>
          </w:rPr>
          <w:t>http://bip.scp-slask.pl/</w:t>
        </w:r>
      </w:hyperlink>
      <w:r w:rsidR="00600919" w:rsidRPr="004D27E4">
        <w:rPr>
          <w:rFonts w:ascii="Verdana" w:hAnsi="Verdana"/>
          <w:sz w:val="18"/>
          <w:szCs w:val="18"/>
        </w:rPr>
        <w:t>;</w:t>
      </w:r>
    </w:p>
    <w:p w14:paraId="3BDFFCDF" w14:textId="229757C6" w:rsidR="00600919" w:rsidRPr="004D27E4" w:rsidRDefault="00FF61E9" w:rsidP="00FF61E9">
      <w:pPr>
        <w:spacing w:after="60"/>
        <w:jc w:val="both"/>
        <w:rPr>
          <w:rFonts w:ascii="Verdana" w:hAnsi="Verdana"/>
          <w:sz w:val="18"/>
          <w:szCs w:val="18"/>
        </w:rPr>
      </w:pPr>
      <w:r w:rsidRPr="004D27E4">
        <w:rPr>
          <w:rFonts w:ascii="Verdana" w:hAnsi="Verdana"/>
          <w:sz w:val="18"/>
          <w:szCs w:val="18"/>
        </w:rPr>
        <w:t xml:space="preserve">2) </w:t>
      </w:r>
      <w:r w:rsidR="00600919" w:rsidRPr="004D27E4">
        <w:rPr>
          <w:rFonts w:ascii="Verdana" w:hAnsi="Verdana"/>
          <w:sz w:val="18"/>
          <w:szCs w:val="18"/>
        </w:rPr>
        <w:t xml:space="preserve">Została wyznaczona osoba do kontaktu w sprawie przetwarzania danych osobowych, adres email: </w:t>
      </w:r>
      <w:hyperlink r:id="rId13" w:history="1">
        <w:r w:rsidR="00600919" w:rsidRPr="004D27E4">
          <w:rPr>
            <w:rFonts w:ascii="Verdana" w:hAnsi="Verdana"/>
            <w:sz w:val="18"/>
            <w:szCs w:val="18"/>
          </w:rPr>
          <w:t>abi@scp-slask.pl</w:t>
        </w:r>
      </w:hyperlink>
      <w:r w:rsidR="00600919" w:rsidRPr="004D27E4">
        <w:rPr>
          <w:rFonts w:ascii="Verdana" w:hAnsi="Verdana"/>
          <w:sz w:val="18"/>
          <w:szCs w:val="18"/>
        </w:rPr>
        <w:t>;</w:t>
      </w:r>
    </w:p>
    <w:p w14:paraId="1AF4D4F9" w14:textId="6E10AAA9" w:rsidR="00600919" w:rsidRPr="004D27E4" w:rsidRDefault="00FF61E9" w:rsidP="00FF61E9">
      <w:pPr>
        <w:spacing w:after="60"/>
        <w:jc w:val="both"/>
        <w:rPr>
          <w:rFonts w:ascii="Verdana" w:hAnsi="Verdana"/>
          <w:sz w:val="18"/>
          <w:szCs w:val="18"/>
        </w:rPr>
      </w:pPr>
      <w:r w:rsidRPr="004D27E4">
        <w:rPr>
          <w:rFonts w:ascii="Verdana" w:hAnsi="Verdana"/>
          <w:sz w:val="18"/>
          <w:szCs w:val="18"/>
        </w:rPr>
        <w:t xml:space="preserve">3) </w:t>
      </w:r>
      <w:r w:rsidR="00600919" w:rsidRPr="004D27E4">
        <w:rPr>
          <w:rFonts w:ascii="Verdana" w:hAnsi="Verdana"/>
          <w:sz w:val="18"/>
          <w:szCs w:val="18"/>
        </w:rPr>
        <w:t>Pani/Pana dane osobowe będą przetwarzane w następujących celach:   </w:t>
      </w:r>
    </w:p>
    <w:p w14:paraId="3D9B25C1" w14:textId="5D9E9B34" w:rsidR="00600919" w:rsidRPr="004D27E4" w:rsidRDefault="00FF61E9" w:rsidP="00FF61E9">
      <w:pPr>
        <w:spacing w:after="60"/>
        <w:ind w:firstLine="708"/>
        <w:jc w:val="both"/>
        <w:rPr>
          <w:rFonts w:ascii="Verdana" w:hAnsi="Verdana"/>
          <w:sz w:val="18"/>
          <w:szCs w:val="18"/>
        </w:rPr>
      </w:pPr>
      <w:r w:rsidRPr="004D27E4">
        <w:rPr>
          <w:rFonts w:ascii="Verdana" w:hAnsi="Verdana"/>
          <w:sz w:val="18"/>
          <w:szCs w:val="18"/>
        </w:rPr>
        <w:t xml:space="preserve">a) </w:t>
      </w:r>
      <w:r w:rsidR="00600919" w:rsidRPr="004D27E4">
        <w:rPr>
          <w:rFonts w:ascii="Verdana" w:hAnsi="Verdana"/>
          <w:sz w:val="18"/>
          <w:szCs w:val="18"/>
        </w:rPr>
        <w:t>oceny złożonych zapytań ofertowych i wyboru najkorzystniejszego,</w:t>
      </w:r>
    </w:p>
    <w:p w14:paraId="04043A07" w14:textId="28B50231" w:rsidR="00600919" w:rsidRPr="004D27E4" w:rsidRDefault="00FF61E9" w:rsidP="00FF61E9">
      <w:pPr>
        <w:spacing w:after="60"/>
        <w:ind w:firstLine="708"/>
        <w:jc w:val="both"/>
        <w:rPr>
          <w:rFonts w:ascii="Verdana" w:hAnsi="Verdana"/>
          <w:sz w:val="18"/>
          <w:szCs w:val="18"/>
        </w:rPr>
      </w:pPr>
      <w:r w:rsidRPr="004D27E4">
        <w:rPr>
          <w:rFonts w:ascii="Verdana" w:hAnsi="Verdana"/>
          <w:sz w:val="18"/>
          <w:szCs w:val="18"/>
        </w:rPr>
        <w:t xml:space="preserve">b) </w:t>
      </w:r>
      <w:r w:rsidR="00600919" w:rsidRPr="004D27E4">
        <w:rPr>
          <w:rFonts w:ascii="Verdana" w:hAnsi="Verdana"/>
          <w:sz w:val="18"/>
          <w:szCs w:val="18"/>
        </w:rPr>
        <w:t>udzielenie zamówienia/zlecenia i/lub zawarcia umowy,</w:t>
      </w:r>
    </w:p>
    <w:p w14:paraId="3132DB03" w14:textId="23C98D63" w:rsidR="00600919" w:rsidRPr="004D27E4" w:rsidRDefault="00FF61E9" w:rsidP="00FF61E9">
      <w:pPr>
        <w:spacing w:after="60"/>
        <w:ind w:firstLine="708"/>
        <w:jc w:val="both"/>
        <w:rPr>
          <w:rFonts w:ascii="Verdana" w:hAnsi="Verdana"/>
          <w:sz w:val="18"/>
          <w:szCs w:val="18"/>
        </w:rPr>
      </w:pPr>
      <w:r w:rsidRPr="004D27E4">
        <w:rPr>
          <w:rFonts w:ascii="Verdana" w:hAnsi="Verdana"/>
          <w:sz w:val="18"/>
          <w:szCs w:val="18"/>
        </w:rPr>
        <w:t xml:space="preserve">c) </w:t>
      </w:r>
      <w:r w:rsidR="00600919" w:rsidRPr="004D27E4">
        <w:rPr>
          <w:rFonts w:ascii="Verdana" w:hAnsi="Verdana"/>
          <w:sz w:val="18"/>
          <w:szCs w:val="18"/>
        </w:rPr>
        <w:t xml:space="preserve">realizacja i rozliczenie zamówienia, </w:t>
      </w:r>
    </w:p>
    <w:p w14:paraId="0708CBF9" w14:textId="1A52A352" w:rsidR="00600919" w:rsidRPr="004D27E4" w:rsidRDefault="00FF61E9" w:rsidP="00FF61E9">
      <w:pPr>
        <w:spacing w:after="60"/>
        <w:ind w:firstLine="708"/>
        <w:jc w:val="both"/>
        <w:rPr>
          <w:rFonts w:ascii="Verdana" w:hAnsi="Verdana"/>
          <w:sz w:val="18"/>
          <w:szCs w:val="18"/>
        </w:rPr>
      </w:pPr>
      <w:r w:rsidRPr="004D27E4">
        <w:rPr>
          <w:rFonts w:ascii="Verdana" w:hAnsi="Verdana"/>
          <w:sz w:val="18"/>
          <w:szCs w:val="18"/>
        </w:rPr>
        <w:t xml:space="preserve">d) </w:t>
      </w:r>
      <w:r w:rsidR="00600919" w:rsidRPr="004D27E4">
        <w:rPr>
          <w:rFonts w:ascii="Verdana" w:hAnsi="Verdana"/>
          <w:sz w:val="18"/>
          <w:szCs w:val="18"/>
        </w:rPr>
        <w:t>archiwizacja dokumentacji.</w:t>
      </w:r>
    </w:p>
    <w:p w14:paraId="7785C6AD" w14:textId="77777777" w:rsidR="00600919" w:rsidRPr="004D27E4" w:rsidRDefault="00600919" w:rsidP="00FF61E9">
      <w:pPr>
        <w:spacing w:after="60"/>
        <w:jc w:val="both"/>
        <w:rPr>
          <w:rFonts w:ascii="Verdana" w:hAnsi="Verdana"/>
          <w:sz w:val="18"/>
          <w:szCs w:val="18"/>
        </w:rPr>
      </w:pPr>
      <w:r w:rsidRPr="004D27E4">
        <w:rPr>
          <w:rFonts w:ascii="Verdana" w:hAnsi="Verdana"/>
          <w:sz w:val="18"/>
          <w:szCs w:val="18"/>
        </w:rPr>
        <w:t>Podstawą prawną przetwarzania danych osobowych jest obowiązek prawny administratora art. 6 ust.1 lit.c RODO oraz zawarta umowa art. 6 ust.1 lit.b RODO (jeżeli dotyczy). Powyższe cele wynikają z ustawy Prawo Zamówień Publicznych oraz aktów wykonawczych do ustawy.</w:t>
      </w:r>
    </w:p>
    <w:p w14:paraId="6223D607" w14:textId="702E86BC" w:rsidR="00600919" w:rsidRPr="004D27E4" w:rsidRDefault="00FF61E9" w:rsidP="00FF61E9">
      <w:pPr>
        <w:spacing w:after="60"/>
        <w:jc w:val="both"/>
        <w:rPr>
          <w:rFonts w:ascii="Verdana" w:hAnsi="Verdana"/>
          <w:sz w:val="18"/>
          <w:szCs w:val="18"/>
        </w:rPr>
      </w:pPr>
      <w:r w:rsidRPr="004D27E4">
        <w:rPr>
          <w:rFonts w:ascii="Verdana" w:hAnsi="Verdana"/>
          <w:sz w:val="18"/>
          <w:szCs w:val="18"/>
        </w:rPr>
        <w:t xml:space="preserve">4) </w:t>
      </w:r>
      <w:r w:rsidR="00600919" w:rsidRPr="004D27E4">
        <w:rPr>
          <w:rFonts w:ascii="Verdana" w:hAnsi="Verdana"/>
          <w:sz w:val="18"/>
          <w:szCs w:val="18"/>
        </w:rPr>
        <w:t>Pani/Pana dane osobowe będą ujawniane osobom upoważnionym przez administratora danych osobowych oraz podmiotom upoważnionym na podstawie przepisów prawa. Ponadto w zakresie stanowiącym informację publiczną dane będą ujawniane każdemu zainteresowanemu taką informacją.</w:t>
      </w:r>
    </w:p>
    <w:p w14:paraId="13D6BC10" w14:textId="3238AE6F" w:rsidR="00600919" w:rsidRPr="004D27E4" w:rsidRDefault="00FF61E9" w:rsidP="00FF61E9">
      <w:pPr>
        <w:spacing w:after="60"/>
        <w:jc w:val="both"/>
        <w:rPr>
          <w:rFonts w:ascii="Verdana" w:hAnsi="Verdana"/>
          <w:sz w:val="18"/>
          <w:szCs w:val="18"/>
        </w:rPr>
      </w:pPr>
      <w:r w:rsidRPr="004D27E4">
        <w:rPr>
          <w:rFonts w:ascii="Verdana" w:hAnsi="Verdana"/>
          <w:sz w:val="18"/>
          <w:szCs w:val="18"/>
        </w:rPr>
        <w:t xml:space="preserve">5) </w:t>
      </w:r>
      <w:r w:rsidR="00600919" w:rsidRPr="004D27E4">
        <w:rPr>
          <w:rFonts w:ascii="Verdana" w:hAnsi="Verdana"/>
          <w:sz w:val="18"/>
          <w:szCs w:val="18"/>
        </w:rPr>
        <w:t>Pani/Pana dane osobowe będą przechowywane przez okres wynikający z przepisów prawa dot. archiwizacji.</w:t>
      </w:r>
    </w:p>
    <w:p w14:paraId="2FF96C68" w14:textId="3254688A" w:rsidR="00600919" w:rsidRPr="004D27E4" w:rsidRDefault="00FF61E9" w:rsidP="00FF61E9">
      <w:pPr>
        <w:spacing w:after="60"/>
        <w:jc w:val="both"/>
        <w:rPr>
          <w:rFonts w:ascii="Verdana" w:hAnsi="Verdana"/>
          <w:sz w:val="18"/>
          <w:szCs w:val="18"/>
        </w:rPr>
      </w:pPr>
      <w:r w:rsidRPr="004D27E4">
        <w:rPr>
          <w:rFonts w:ascii="Verdana" w:hAnsi="Verdana"/>
          <w:sz w:val="18"/>
          <w:szCs w:val="18"/>
        </w:rPr>
        <w:t xml:space="preserve">6) </w:t>
      </w:r>
      <w:r w:rsidR="00600919" w:rsidRPr="004D27E4">
        <w:rPr>
          <w:rFonts w:ascii="Verdana" w:hAnsi="Verdana"/>
          <w:sz w:val="18"/>
          <w:szCs w:val="18"/>
        </w:rPr>
        <w:t>Przysługuje Pani/Panu prawo dostępu do treści swoich danych oraz prawo żądania ich sprostowania, usunięcia lub ograniczenia przetwarzania, prawo wniesienia skargi do Prezesa Urzędu Ochrony Danych Osobowych;</w:t>
      </w:r>
    </w:p>
    <w:p w14:paraId="0EC0AD46" w14:textId="5B5D4AA7" w:rsidR="00600919" w:rsidRPr="004D27E4" w:rsidRDefault="00FF61E9" w:rsidP="00FF61E9">
      <w:pPr>
        <w:spacing w:after="60"/>
        <w:jc w:val="both"/>
        <w:rPr>
          <w:rFonts w:ascii="Verdana" w:hAnsi="Verdana"/>
          <w:sz w:val="18"/>
          <w:szCs w:val="18"/>
        </w:rPr>
      </w:pPr>
      <w:r w:rsidRPr="004D27E4">
        <w:rPr>
          <w:rFonts w:ascii="Verdana" w:hAnsi="Verdana"/>
          <w:sz w:val="18"/>
          <w:szCs w:val="18"/>
        </w:rPr>
        <w:lastRenderedPageBreak/>
        <w:t xml:space="preserve">7) </w:t>
      </w:r>
      <w:r w:rsidR="00600919" w:rsidRPr="004D27E4">
        <w:rPr>
          <w:rFonts w:ascii="Verdana" w:hAnsi="Verdana"/>
          <w:sz w:val="18"/>
          <w:szCs w:val="18"/>
        </w:rPr>
        <w:t>Podanie przez Panią/Pana danych osobowych jest obowiązkowe a konsekwencją niepodania danych osobowych będzie niemożność udzielenie zamówienia/zlecenia i/lub zawarcia umowy.</w:t>
      </w:r>
    </w:p>
    <w:p w14:paraId="10C40197" w14:textId="27D63A6D" w:rsidR="00600919" w:rsidRPr="004D27E4" w:rsidRDefault="00600919" w:rsidP="00FF61E9">
      <w:pPr>
        <w:spacing w:after="60"/>
        <w:jc w:val="both"/>
        <w:rPr>
          <w:rFonts w:ascii="Verdana" w:hAnsi="Verdana" w:cs="Arial"/>
          <w:sz w:val="18"/>
          <w:szCs w:val="18"/>
        </w:rPr>
      </w:pPr>
      <w:r w:rsidRPr="004D27E4">
        <w:rPr>
          <w:rFonts w:ascii="Verdana" w:hAnsi="Verdana"/>
          <w:sz w:val="18"/>
          <w:szCs w:val="18"/>
        </w:rPr>
        <w:t>Pani/Pana dane osobowe nie będą wykorzystywane do zautomatyzowanego</w:t>
      </w:r>
      <w:r w:rsidRPr="004D27E4">
        <w:rPr>
          <w:rFonts w:ascii="Verdana" w:hAnsi="Verdana"/>
          <w:color w:val="000000"/>
          <w:sz w:val="18"/>
          <w:szCs w:val="18"/>
        </w:rPr>
        <w:t xml:space="preserve"> podejmowania decyzji ani profilowania, o którym mowa w art. 22 RODO.</w:t>
      </w:r>
      <w:r w:rsidRPr="004D27E4">
        <w:rPr>
          <w:rFonts w:ascii="Verdana" w:eastAsia="Times New Roman" w:hAnsi="Verdana"/>
          <w:sz w:val="18"/>
          <w:szCs w:val="18"/>
        </w:rPr>
        <w:t xml:space="preserve"> </w:t>
      </w:r>
    </w:p>
    <w:p w14:paraId="4C19913B" w14:textId="77777777" w:rsidR="00F232CA" w:rsidRPr="004D27E4" w:rsidRDefault="00F232CA" w:rsidP="00F232CA">
      <w:pPr>
        <w:rPr>
          <w:rFonts w:ascii="Verdana" w:eastAsiaTheme="minorEastAsia" w:hAnsi="Verdana"/>
          <w:noProof/>
          <w:sz w:val="18"/>
          <w:szCs w:val="18"/>
          <w:lang w:eastAsia="pl-PL"/>
        </w:rPr>
      </w:pPr>
    </w:p>
    <w:sectPr w:rsidR="00F232CA" w:rsidRPr="004D27E4" w:rsidSect="00AF11F4">
      <w:footerReference w:type="default" r:id="rId14"/>
      <w:footerReference w:type="first" r:id="rId15"/>
      <w:pgSz w:w="11906" w:h="16838"/>
      <w:pgMar w:top="993" w:right="1133"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1A73" w14:textId="77777777" w:rsidR="00E34230" w:rsidRDefault="00E34230" w:rsidP="00A237F3">
      <w:pPr>
        <w:spacing w:after="0" w:line="240" w:lineRule="auto"/>
      </w:pPr>
      <w:r>
        <w:separator/>
      </w:r>
    </w:p>
  </w:endnote>
  <w:endnote w:type="continuationSeparator" w:id="0">
    <w:p w14:paraId="087AF3C6" w14:textId="77777777" w:rsidR="00E34230" w:rsidRDefault="00E34230" w:rsidP="00A2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Xerox Serif Narrow">
    <w:altName w:val="Times New Roman"/>
    <w:charset w:val="00"/>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1D7E" w14:textId="1255A643" w:rsidR="00FA004B" w:rsidRDefault="00A700ED" w:rsidP="00AF11F4">
    <w:pPr>
      <w:pStyle w:val="Stopka"/>
      <w:jc w:val="right"/>
    </w:pPr>
    <w:r>
      <w:rPr>
        <w:noProof/>
        <w:sz w:val="20"/>
        <w:szCs w:val="20"/>
      </w:rPr>
      <w:drawing>
        <wp:inline distT="0" distB="0" distL="0" distR="0" wp14:anchorId="531BE598" wp14:editId="21ACB940">
          <wp:extent cx="6048375" cy="5524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552450"/>
                  </a:xfrm>
                  <a:prstGeom prst="rect">
                    <a:avLst/>
                  </a:prstGeom>
                  <a:noFill/>
                  <a:ln>
                    <a:noFill/>
                  </a:ln>
                </pic:spPr>
              </pic:pic>
            </a:graphicData>
          </a:graphic>
        </wp:inline>
      </w:drawing>
    </w:r>
    <w:r w:rsidR="00FA004B" w:rsidRPr="00FA004B">
      <w:rPr>
        <w:sz w:val="20"/>
        <w:szCs w:val="20"/>
      </w:rPr>
      <w:t xml:space="preserve"> </w:t>
    </w:r>
    <w:r w:rsidR="00AF11F4">
      <w:rPr>
        <w:noProof/>
        <w:sz w:val="20"/>
        <w:szCs w:val="20"/>
      </w:rPr>
      <w:drawing>
        <wp:inline distT="0" distB="0" distL="0" distR="0" wp14:anchorId="3F460DEE" wp14:editId="1D259377">
          <wp:extent cx="6048375" cy="1009650"/>
          <wp:effectExtent l="0" t="0" r="9525" b="0"/>
          <wp:docPr id="4" name="Obraz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8375" cy="1009650"/>
                  </a:xfrm>
                  <a:prstGeom prst="rect">
                    <a:avLst/>
                  </a:prstGeom>
                  <a:noFill/>
                  <a:ln>
                    <a:noFill/>
                  </a:ln>
                </pic:spPr>
              </pic:pic>
            </a:graphicData>
          </a:graphic>
        </wp:inline>
      </w:drawing>
    </w:r>
  </w:p>
  <w:p w14:paraId="7ECCD27A" w14:textId="18BA2FEF" w:rsidR="00D84F9A" w:rsidRPr="00EE5041" w:rsidRDefault="00D84F9A" w:rsidP="00EE5041">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20CF" w14:textId="791523A8" w:rsidR="000915CE" w:rsidRDefault="000915CE" w:rsidP="00FA004B">
    <w:pPr>
      <w:pStyle w:val="Default"/>
      <w:jc w:val="right"/>
      <w:rPr>
        <w:sz w:val="20"/>
        <w:szCs w:val="20"/>
      </w:rPr>
    </w:pPr>
    <w:r>
      <w:rPr>
        <w:sz w:val="20"/>
        <w:szCs w:val="20"/>
      </w:rPr>
      <w:t xml:space="preserve">   </w:t>
    </w:r>
  </w:p>
  <w:p w14:paraId="6C93E9F2" w14:textId="441616CA" w:rsidR="000915CE" w:rsidRDefault="000915CE" w:rsidP="00FA004B">
    <w:pPr>
      <w:pStyle w:val="Stopka"/>
      <w:jc w:val="right"/>
    </w:pPr>
  </w:p>
  <w:p w14:paraId="1E752A56" w14:textId="785B6616" w:rsidR="00FA004B" w:rsidRDefault="00A700ED" w:rsidP="00FA004B">
    <w:pPr>
      <w:pStyle w:val="Stopka"/>
      <w:jc w:val="right"/>
    </w:pPr>
    <w:r>
      <w:rPr>
        <w:noProof/>
      </w:rPr>
      <w:drawing>
        <wp:inline distT="0" distB="0" distL="0" distR="0" wp14:anchorId="42A24767" wp14:editId="5E52E801">
          <wp:extent cx="4933950"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0" cy="552450"/>
                  </a:xfrm>
                  <a:prstGeom prst="rect">
                    <a:avLst/>
                  </a:prstGeom>
                  <a:noFill/>
                  <a:ln>
                    <a:noFill/>
                  </a:ln>
                </pic:spPr>
              </pic:pic>
            </a:graphicData>
          </a:graphic>
        </wp:inline>
      </w:drawing>
    </w:r>
    <w:r w:rsidR="00AF11F4">
      <w:rPr>
        <w:noProof/>
      </w:rPr>
      <w:drawing>
        <wp:inline distT="0" distB="0" distL="0" distR="0" wp14:anchorId="4AC34CF3" wp14:editId="7DA000FA">
          <wp:extent cx="4953000" cy="1009650"/>
          <wp:effectExtent l="0" t="0" r="0" b="0"/>
          <wp:docPr id="7" name="Obraz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0" cy="1009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7630" w14:textId="77777777" w:rsidR="00E34230" w:rsidRDefault="00E34230" w:rsidP="00A237F3">
      <w:pPr>
        <w:spacing w:after="0" w:line="240" w:lineRule="auto"/>
      </w:pPr>
      <w:r>
        <w:separator/>
      </w:r>
    </w:p>
  </w:footnote>
  <w:footnote w:type="continuationSeparator" w:id="0">
    <w:p w14:paraId="533FA36D" w14:textId="77777777" w:rsidR="00E34230" w:rsidRDefault="00E34230" w:rsidP="00A23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226074"/>
    <w:lvl w:ilvl="0">
      <w:numFmt w:val="bullet"/>
      <w:lvlText w:val="*"/>
      <w:lvlJc w:val="left"/>
    </w:lvl>
  </w:abstractNum>
  <w:abstractNum w:abstractNumId="1" w15:restartNumberingAfterBreak="0">
    <w:nsid w:val="00E17926"/>
    <w:multiLevelType w:val="hybridMultilevel"/>
    <w:tmpl w:val="401CC61E"/>
    <w:lvl w:ilvl="0" w:tplc="588C4576">
      <w:start w:val="1"/>
      <w:numFmt w:val="upperRoman"/>
      <w:lvlText w:val="%1."/>
      <w:lvlJc w:val="left"/>
      <w:pPr>
        <w:ind w:left="1080" w:hanging="72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82391"/>
    <w:multiLevelType w:val="singleLevel"/>
    <w:tmpl w:val="C294460A"/>
    <w:lvl w:ilvl="0">
      <w:start w:val="2"/>
      <w:numFmt w:val="decimal"/>
      <w:lvlText w:val="%1."/>
      <w:legacy w:legacy="1" w:legacySpace="0" w:legacyIndent="360"/>
      <w:lvlJc w:val="left"/>
      <w:rPr>
        <w:rFonts w:ascii="Verdana" w:hAnsi="Verdana" w:hint="default"/>
        <w:b/>
      </w:rPr>
    </w:lvl>
  </w:abstractNum>
  <w:abstractNum w:abstractNumId="3" w15:restartNumberingAfterBreak="0">
    <w:nsid w:val="0B2078AF"/>
    <w:multiLevelType w:val="hybridMultilevel"/>
    <w:tmpl w:val="1EC01FBA"/>
    <w:lvl w:ilvl="0" w:tplc="9C365696">
      <w:start w:val="1"/>
      <w:numFmt w:val="decimal"/>
      <w:lvlText w:val="%1)"/>
      <w:lvlJc w:val="left"/>
      <w:pPr>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3F94005"/>
    <w:multiLevelType w:val="multilevel"/>
    <w:tmpl w:val="7484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96CC2"/>
    <w:multiLevelType w:val="hybridMultilevel"/>
    <w:tmpl w:val="44B2E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CE6383"/>
    <w:multiLevelType w:val="hybridMultilevel"/>
    <w:tmpl w:val="C9FC3F9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A3C58A5"/>
    <w:multiLevelType w:val="multilevel"/>
    <w:tmpl w:val="F356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50CDC"/>
    <w:multiLevelType w:val="singleLevel"/>
    <w:tmpl w:val="86305504"/>
    <w:lvl w:ilvl="0">
      <w:start w:val="3"/>
      <w:numFmt w:val="decimal"/>
      <w:lvlText w:val="%1."/>
      <w:legacy w:legacy="1" w:legacySpace="0" w:legacyIndent="425"/>
      <w:lvlJc w:val="left"/>
      <w:rPr>
        <w:rFonts w:ascii="Verdana" w:hAnsi="Verdana" w:hint="default"/>
        <w:b w:val="0"/>
      </w:rPr>
    </w:lvl>
  </w:abstractNum>
  <w:abstractNum w:abstractNumId="9" w15:restartNumberingAfterBreak="0">
    <w:nsid w:val="566C2621"/>
    <w:multiLevelType w:val="singleLevel"/>
    <w:tmpl w:val="59FA393C"/>
    <w:lvl w:ilvl="0">
      <w:start w:val="1"/>
      <w:numFmt w:val="decimal"/>
      <w:lvlText w:val="%1."/>
      <w:legacy w:legacy="1" w:legacySpace="0" w:legacyIndent="360"/>
      <w:lvlJc w:val="left"/>
      <w:rPr>
        <w:rFonts w:ascii="Verdana" w:hAnsi="Verdana" w:hint="default"/>
        <w:b/>
      </w:rPr>
    </w:lvl>
  </w:abstractNum>
  <w:abstractNum w:abstractNumId="10" w15:restartNumberingAfterBreak="0">
    <w:nsid w:val="5A650BF6"/>
    <w:multiLevelType w:val="singleLevel"/>
    <w:tmpl w:val="0486C172"/>
    <w:lvl w:ilvl="0">
      <w:start w:val="1"/>
      <w:numFmt w:val="lowerLetter"/>
      <w:lvlText w:val="%1)"/>
      <w:legacy w:legacy="1" w:legacySpace="0" w:legacyIndent="432"/>
      <w:lvlJc w:val="left"/>
      <w:rPr>
        <w:rFonts w:ascii="Verdana" w:hAnsi="Verdana" w:hint="default"/>
      </w:rPr>
    </w:lvl>
  </w:abstractNum>
  <w:abstractNum w:abstractNumId="11" w15:restartNumberingAfterBreak="0">
    <w:nsid w:val="614139BF"/>
    <w:multiLevelType w:val="singleLevel"/>
    <w:tmpl w:val="248A1712"/>
    <w:lvl w:ilvl="0">
      <w:start w:val="1"/>
      <w:numFmt w:val="decimal"/>
      <w:lvlText w:val="%1."/>
      <w:legacy w:legacy="1" w:legacySpace="0" w:legacyIndent="425"/>
      <w:lvlJc w:val="left"/>
      <w:rPr>
        <w:rFonts w:ascii="Verdana" w:hAnsi="Verdana" w:hint="default"/>
      </w:rPr>
    </w:lvl>
  </w:abstractNum>
  <w:abstractNum w:abstractNumId="12" w15:restartNumberingAfterBreak="0">
    <w:nsid w:val="677C3E23"/>
    <w:multiLevelType w:val="hybridMultilevel"/>
    <w:tmpl w:val="BC34C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4D2130"/>
    <w:multiLevelType w:val="singleLevel"/>
    <w:tmpl w:val="B862187A"/>
    <w:lvl w:ilvl="0">
      <w:start w:val="5"/>
      <w:numFmt w:val="decimal"/>
      <w:lvlText w:val="%1."/>
      <w:legacy w:legacy="1" w:legacySpace="0" w:legacyIndent="338"/>
      <w:lvlJc w:val="left"/>
      <w:rPr>
        <w:rFonts w:ascii="Verdana" w:hAnsi="Verdana" w:hint="default"/>
        <w:b/>
        <w:sz w:val="18"/>
        <w:szCs w:val="18"/>
      </w:rPr>
    </w:lvl>
  </w:abstractNum>
  <w:abstractNum w:abstractNumId="14" w15:restartNumberingAfterBreak="0">
    <w:nsid w:val="7C517BD2"/>
    <w:multiLevelType w:val="hybridMultilevel"/>
    <w:tmpl w:val="EC924818"/>
    <w:lvl w:ilvl="0" w:tplc="470AD000">
      <w:start w:val="1"/>
      <w:numFmt w:val="decimal"/>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9"/>
  </w:num>
  <w:num w:numId="5">
    <w:abstractNumId w:val="2"/>
  </w:num>
  <w:num w:numId="6">
    <w:abstractNumId w:val="13"/>
  </w:num>
  <w:num w:numId="7">
    <w:abstractNumId w:val="11"/>
  </w:num>
  <w:num w:numId="8">
    <w:abstractNumId w:val="8"/>
  </w:num>
  <w:num w:numId="9">
    <w:abstractNumId w:val="10"/>
  </w:num>
  <w:num w:numId="10">
    <w:abstractNumId w:val="0"/>
    <w:lvlOverride w:ilvl="0">
      <w:lvl w:ilvl="0">
        <w:start w:val="65535"/>
        <w:numFmt w:val="bullet"/>
        <w:lvlText w:val="•"/>
        <w:legacy w:legacy="1" w:legacySpace="0" w:legacyIndent="281"/>
        <w:lvlJc w:val="left"/>
        <w:rPr>
          <w:rFonts w:ascii="Verdana" w:hAnsi="Verdana" w:hint="default"/>
        </w:rPr>
      </w:lvl>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B2"/>
    <w:rsid w:val="00007ED8"/>
    <w:rsid w:val="00027074"/>
    <w:rsid w:val="0004604C"/>
    <w:rsid w:val="000526FF"/>
    <w:rsid w:val="00053146"/>
    <w:rsid w:val="000606A9"/>
    <w:rsid w:val="000674DD"/>
    <w:rsid w:val="00084BF0"/>
    <w:rsid w:val="00090F4E"/>
    <w:rsid w:val="000915CE"/>
    <w:rsid w:val="000A0C11"/>
    <w:rsid w:val="000A4C58"/>
    <w:rsid w:val="000A7D1B"/>
    <w:rsid w:val="000B224F"/>
    <w:rsid w:val="000B7A76"/>
    <w:rsid w:val="000D65FF"/>
    <w:rsid w:val="000D73CE"/>
    <w:rsid w:val="000E6856"/>
    <w:rsid w:val="000F3841"/>
    <w:rsid w:val="00107F1D"/>
    <w:rsid w:val="00117E9D"/>
    <w:rsid w:val="00124F3A"/>
    <w:rsid w:val="00134A9C"/>
    <w:rsid w:val="00136B66"/>
    <w:rsid w:val="0014563E"/>
    <w:rsid w:val="0015105D"/>
    <w:rsid w:val="001602A7"/>
    <w:rsid w:val="001631E3"/>
    <w:rsid w:val="00173CBB"/>
    <w:rsid w:val="001861C1"/>
    <w:rsid w:val="001A23CA"/>
    <w:rsid w:val="001A5AB8"/>
    <w:rsid w:val="001C384F"/>
    <w:rsid w:val="001C5A44"/>
    <w:rsid w:val="001C6A17"/>
    <w:rsid w:val="001D022A"/>
    <w:rsid w:val="001D53D1"/>
    <w:rsid w:val="001D7651"/>
    <w:rsid w:val="001E359C"/>
    <w:rsid w:val="001E36A0"/>
    <w:rsid w:val="00203B83"/>
    <w:rsid w:val="00217F31"/>
    <w:rsid w:val="00226441"/>
    <w:rsid w:val="00232225"/>
    <w:rsid w:val="00234345"/>
    <w:rsid w:val="00251A8F"/>
    <w:rsid w:val="002624F5"/>
    <w:rsid w:val="00264169"/>
    <w:rsid w:val="00266A54"/>
    <w:rsid w:val="002730B7"/>
    <w:rsid w:val="002821FD"/>
    <w:rsid w:val="0028778F"/>
    <w:rsid w:val="002A5920"/>
    <w:rsid w:val="002B0B84"/>
    <w:rsid w:val="002B2DCC"/>
    <w:rsid w:val="002B2E9D"/>
    <w:rsid w:val="002C0FCB"/>
    <w:rsid w:val="002C3BBD"/>
    <w:rsid w:val="002C41C2"/>
    <w:rsid w:val="002E670E"/>
    <w:rsid w:val="003047A7"/>
    <w:rsid w:val="00325F74"/>
    <w:rsid w:val="0034772E"/>
    <w:rsid w:val="00353053"/>
    <w:rsid w:val="0035514E"/>
    <w:rsid w:val="00357DD8"/>
    <w:rsid w:val="0036078C"/>
    <w:rsid w:val="00365040"/>
    <w:rsid w:val="00366F5C"/>
    <w:rsid w:val="00374225"/>
    <w:rsid w:val="00375246"/>
    <w:rsid w:val="003A3AF3"/>
    <w:rsid w:val="003A6AF5"/>
    <w:rsid w:val="003B1722"/>
    <w:rsid w:val="003B4769"/>
    <w:rsid w:val="003E0C7F"/>
    <w:rsid w:val="003E5954"/>
    <w:rsid w:val="003F405F"/>
    <w:rsid w:val="00401E30"/>
    <w:rsid w:val="0041279E"/>
    <w:rsid w:val="00415047"/>
    <w:rsid w:val="0042466B"/>
    <w:rsid w:val="004261C2"/>
    <w:rsid w:val="004366BE"/>
    <w:rsid w:val="00442ABB"/>
    <w:rsid w:val="0044385B"/>
    <w:rsid w:val="0044433B"/>
    <w:rsid w:val="004515F4"/>
    <w:rsid w:val="00474C03"/>
    <w:rsid w:val="00485DB7"/>
    <w:rsid w:val="00487DD6"/>
    <w:rsid w:val="0049174E"/>
    <w:rsid w:val="004B04C6"/>
    <w:rsid w:val="004B3127"/>
    <w:rsid w:val="004B48AC"/>
    <w:rsid w:val="004C5992"/>
    <w:rsid w:val="004D27E4"/>
    <w:rsid w:val="004E7506"/>
    <w:rsid w:val="004F13C1"/>
    <w:rsid w:val="004F4C37"/>
    <w:rsid w:val="005013F6"/>
    <w:rsid w:val="005072C7"/>
    <w:rsid w:val="005132F0"/>
    <w:rsid w:val="005151D4"/>
    <w:rsid w:val="00521827"/>
    <w:rsid w:val="005222B3"/>
    <w:rsid w:val="005255EB"/>
    <w:rsid w:val="00526A07"/>
    <w:rsid w:val="00531A22"/>
    <w:rsid w:val="005326BC"/>
    <w:rsid w:val="00533539"/>
    <w:rsid w:val="00533E3F"/>
    <w:rsid w:val="005426DE"/>
    <w:rsid w:val="005465FB"/>
    <w:rsid w:val="00552912"/>
    <w:rsid w:val="00562358"/>
    <w:rsid w:val="0058133B"/>
    <w:rsid w:val="00582CA1"/>
    <w:rsid w:val="00592B4E"/>
    <w:rsid w:val="005946C3"/>
    <w:rsid w:val="00594ED2"/>
    <w:rsid w:val="00596242"/>
    <w:rsid w:val="005A4F09"/>
    <w:rsid w:val="005B57B8"/>
    <w:rsid w:val="005B5E1F"/>
    <w:rsid w:val="005C19DF"/>
    <w:rsid w:val="005C6A8B"/>
    <w:rsid w:val="005E06D6"/>
    <w:rsid w:val="005E59D5"/>
    <w:rsid w:val="00600919"/>
    <w:rsid w:val="00630388"/>
    <w:rsid w:val="00632411"/>
    <w:rsid w:val="00643BA4"/>
    <w:rsid w:val="006449B8"/>
    <w:rsid w:val="00646A89"/>
    <w:rsid w:val="00650F0B"/>
    <w:rsid w:val="00661D6C"/>
    <w:rsid w:val="00676D71"/>
    <w:rsid w:val="00686CA8"/>
    <w:rsid w:val="00687CE5"/>
    <w:rsid w:val="00695649"/>
    <w:rsid w:val="00696CE7"/>
    <w:rsid w:val="006A067E"/>
    <w:rsid w:val="006A3B7F"/>
    <w:rsid w:val="006B38DE"/>
    <w:rsid w:val="006B3DE9"/>
    <w:rsid w:val="006C275C"/>
    <w:rsid w:val="006D4274"/>
    <w:rsid w:val="006D565D"/>
    <w:rsid w:val="006D7C65"/>
    <w:rsid w:val="00701540"/>
    <w:rsid w:val="00707A46"/>
    <w:rsid w:val="00727413"/>
    <w:rsid w:val="00730B4B"/>
    <w:rsid w:val="00731A9D"/>
    <w:rsid w:val="00735F5E"/>
    <w:rsid w:val="00745D9C"/>
    <w:rsid w:val="00752F84"/>
    <w:rsid w:val="007562CF"/>
    <w:rsid w:val="00762397"/>
    <w:rsid w:val="007650D5"/>
    <w:rsid w:val="00770BFF"/>
    <w:rsid w:val="00777CBA"/>
    <w:rsid w:val="00780CB1"/>
    <w:rsid w:val="00790FB5"/>
    <w:rsid w:val="007910E0"/>
    <w:rsid w:val="00796612"/>
    <w:rsid w:val="007A409F"/>
    <w:rsid w:val="007B06EA"/>
    <w:rsid w:val="007B5EB9"/>
    <w:rsid w:val="007B750B"/>
    <w:rsid w:val="007D7263"/>
    <w:rsid w:val="007E5153"/>
    <w:rsid w:val="008118D2"/>
    <w:rsid w:val="00811A0E"/>
    <w:rsid w:val="00811C80"/>
    <w:rsid w:val="00817E64"/>
    <w:rsid w:val="00820D1C"/>
    <w:rsid w:val="0082150C"/>
    <w:rsid w:val="00821F2B"/>
    <w:rsid w:val="00824F51"/>
    <w:rsid w:val="00826072"/>
    <w:rsid w:val="008327C8"/>
    <w:rsid w:val="0086100A"/>
    <w:rsid w:val="00865454"/>
    <w:rsid w:val="008766F1"/>
    <w:rsid w:val="00890B83"/>
    <w:rsid w:val="00891929"/>
    <w:rsid w:val="008922C3"/>
    <w:rsid w:val="008B1893"/>
    <w:rsid w:val="008B76B0"/>
    <w:rsid w:val="008C1782"/>
    <w:rsid w:val="008C23BE"/>
    <w:rsid w:val="008C495A"/>
    <w:rsid w:val="008C7C23"/>
    <w:rsid w:val="008D4E2B"/>
    <w:rsid w:val="008D51D5"/>
    <w:rsid w:val="008D64CC"/>
    <w:rsid w:val="008D661D"/>
    <w:rsid w:val="008D6978"/>
    <w:rsid w:val="008E6107"/>
    <w:rsid w:val="008F7B24"/>
    <w:rsid w:val="00902833"/>
    <w:rsid w:val="0090336F"/>
    <w:rsid w:val="00916B93"/>
    <w:rsid w:val="00916F53"/>
    <w:rsid w:val="009208CB"/>
    <w:rsid w:val="00920B8C"/>
    <w:rsid w:val="00924641"/>
    <w:rsid w:val="00924CB0"/>
    <w:rsid w:val="00947DDE"/>
    <w:rsid w:val="0096777E"/>
    <w:rsid w:val="00971C7C"/>
    <w:rsid w:val="00976F57"/>
    <w:rsid w:val="00977E01"/>
    <w:rsid w:val="0098444A"/>
    <w:rsid w:val="00984E35"/>
    <w:rsid w:val="009866A0"/>
    <w:rsid w:val="00990E1B"/>
    <w:rsid w:val="00994F7A"/>
    <w:rsid w:val="00995E24"/>
    <w:rsid w:val="009A052E"/>
    <w:rsid w:val="009A14F8"/>
    <w:rsid w:val="009A4BFF"/>
    <w:rsid w:val="009B3767"/>
    <w:rsid w:val="009B453E"/>
    <w:rsid w:val="009C2235"/>
    <w:rsid w:val="009C7B87"/>
    <w:rsid w:val="009D3B96"/>
    <w:rsid w:val="009E14D6"/>
    <w:rsid w:val="009E1F90"/>
    <w:rsid w:val="009E7B4E"/>
    <w:rsid w:val="009F516A"/>
    <w:rsid w:val="009F6400"/>
    <w:rsid w:val="00A016BD"/>
    <w:rsid w:val="00A04F9A"/>
    <w:rsid w:val="00A05692"/>
    <w:rsid w:val="00A06175"/>
    <w:rsid w:val="00A205B4"/>
    <w:rsid w:val="00A211CE"/>
    <w:rsid w:val="00A237F3"/>
    <w:rsid w:val="00A3147D"/>
    <w:rsid w:val="00A3281F"/>
    <w:rsid w:val="00A37BFC"/>
    <w:rsid w:val="00A4289E"/>
    <w:rsid w:val="00A44561"/>
    <w:rsid w:val="00A44BA1"/>
    <w:rsid w:val="00A700ED"/>
    <w:rsid w:val="00A70195"/>
    <w:rsid w:val="00A76AB1"/>
    <w:rsid w:val="00A93E6D"/>
    <w:rsid w:val="00A9632F"/>
    <w:rsid w:val="00AA15E2"/>
    <w:rsid w:val="00AA1B1D"/>
    <w:rsid w:val="00AB046E"/>
    <w:rsid w:val="00AB54AC"/>
    <w:rsid w:val="00AC700F"/>
    <w:rsid w:val="00AD0CE3"/>
    <w:rsid w:val="00AD7850"/>
    <w:rsid w:val="00AE59A5"/>
    <w:rsid w:val="00AE666D"/>
    <w:rsid w:val="00AF11F4"/>
    <w:rsid w:val="00AF2EDF"/>
    <w:rsid w:val="00AF2F0B"/>
    <w:rsid w:val="00AF3C26"/>
    <w:rsid w:val="00B05CBE"/>
    <w:rsid w:val="00B11A17"/>
    <w:rsid w:val="00B26AF3"/>
    <w:rsid w:val="00B3509D"/>
    <w:rsid w:val="00B44678"/>
    <w:rsid w:val="00B45445"/>
    <w:rsid w:val="00B45AF1"/>
    <w:rsid w:val="00B52D9F"/>
    <w:rsid w:val="00B61ADD"/>
    <w:rsid w:val="00B628D6"/>
    <w:rsid w:val="00B6712D"/>
    <w:rsid w:val="00B70FE2"/>
    <w:rsid w:val="00B81798"/>
    <w:rsid w:val="00B82FA3"/>
    <w:rsid w:val="00BB579D"/>
    <w:rsid w:val="00BC5156"/>
    <w:rsid w:val="00C026E4"/>
    <w:rsid w:val="00C232A6"/>
    <w:rsid w:val="00C2795C"/>
    <w:rsid w:val="00C438D5"/>
    <w:rsid w:val="00C43AE0"/>
    <w:rsid w:val="00C52319"/>
    <w:rsid w:val="00C53C45"/>
    <w:rsid w:val="00C62FE5"/>
    <w:rsid w:val="00C65531"/>
    <w:rsid w:val="00CA201B"/>
    <w:rsid w:val="00CA51C0"/>
    <w:rsid w:val="00CA6483"/>
    <w:rsid w:val="00CB1888"/>
    <w:rsid w:val="00CB4277"/>
    <w:rsid w:val="00CD12BA"/>
    <w:rsid w:val="00CD4642"/>
    <w:rsid w:val="00CE5B92"/>
    <w:rsid w:val="00CF5F82"/>
    <w:rsid w:val="00CF7CDE"/>
    <w:rsid w:val="00D07118"/>
    <w:rsid w:val="00D10A02"/>
    <w:rsid w:val="00D16017"/>
    <w:rsid w:val="00D17F85"/>
    <w:rsid w:val="00D25ED0"/>
    <w:rsid w:val="00D26657"/>
    <w:rsid w:val="00D362F1"/>
    <w:rsid w:val="00D36805"/>
    <w:rsid w:val="00D37159"/>
    <w:rsid w:val="00D37A37"/>
    <w:rsid w:val="00D52AE8"/>
    <w:rsid w:val="00D61265"/>
    <w:rsid w:val="00D647AD"/>
    <w:rsid w:val="00D709B4"/>
    <w:rsid w:val="00D71DCB"/>
    <w:rsid w:val="00D7755C"/>
    <w:rsid w:val="00D84F9A"/>
    <w:rsid w:val="00D9036F"/>
    <w:rsid w:val="00D9373F"/>
    <w:rsid w:val="00D9583C"/>
    <w:rsid w:val="00DA08E8"/>
    <w:rsid w:val="00DA48F2"/>
    <w:rsid w:val="00DB74DB"/>
    <w:rsid w:val="00DD3412"/>
    <w:rsid w:val="00E02B8C"/>
    <w:rsid w:val="00E210DE"/>
    <w:rsid w:val="00E269B2"/>
    <w:rsid w:val="00E26E2C"/>
    <w:rsid w:val="00E34230"/>
    <w:rsid w:val="00E43940"/>
    <w:rsid w:val="00E43EB7"/>
    <w:rsid w:val="00E574E0"/>
    <w:rsid w:val="00E61731"/>
    <w:rsid w:val="00E75A03"/>
    <w:rsid w:val="00E8476D"/>
    <w:rsid w:val="00E856BE"/>
    <w:rsid w:val="00E946DF"/>
    <w:rsid w:val="00E96080"/>
    <w:rsid w:val="00E9776E"/>
    <w:rsid w:val="00EA6D05"/>
    <w:rsid w:val="00EC5AE2"/>
    <w:rsid w:val="00ED7AC6"/>
    <w:rsid w:val="00EE5041"/>
    <w:rsid w:val="00EF4817"/>
    <w:rsid w:val="00F20AFD"/>
    <w:rsid w:val="00F232CA"/>
    <w:rsid w:val="00F25C51"/>
    <w:rsid w:val="00F31BDA"/>
    <w:rsid w:val="00F34009"/>
    <w:rsid w:val="00F37B72"/>
    <w:rsid w:val="00F52E31"/>
    <w:rsid w:val="00F57A00"/>
    <w:rsid w:val="00F61E91"/>
    <w:rsid w:val="00F6278C"/>
    <w:rsid w:val="00F66352"/>
    <w:rsid w:val="00F747D7"/>
    <w:rsid w:val="00F81867"/>
    <w:rsid w:val="00F82EAB"/>
    <w:rsid w:val="00F94E02"/>
    <w:rsid w:val="00F969F3"/>
    <w:rsid w:val="00FA004B"/>
    <w:rsid w:val="00FA5C61"/>
    <w:rsid w:val="00FB7946"/>
    <w:rsid w:val="00FC0732"/>
    <w:rsid w:val="00FC337E"/>
    <w:rsid w:val="00FD3523"/>
    <w:rsid w:val="00FE55C3"/>
    <w:rsid w:val="00FF4DE8"/>
    <w:rsid w:val="00FF6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A4DE507"/>
  <w15:docId w15:val="{DEE224BA-89A9-4CE2-A947-874D6E4B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FB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69B2"/>
    <w:pPr>
      <w:spacing w:after="0" w:line="240" w:lineRule="auto"/>
    </w:pPr>
    <w:rPr>
      <w:rFonts w:ascii="Tahoma" w:hAnsi="Tahoma"/>
      <w:sz w:val="16"/>
      <w:szCs w:val="16"/>
    </w:rPr>
  </w:style>
  <w:style w:type="character" w:customStyle="1" w:styleId="TekstdymkaZnak">
    <w:name w:val="Tekst dymka Znak"/>
    <w:link w:val="Tekstdymka"/>
    <w:uiPriority w:val="99"/>
    <w:semiHidden/>
    <w:rsid w:val="00E269B2"/>
    <w:rPr>
      <w:rFonts w:ascii="Tahoma" w:hAnsi="Tahoma" w:cs="Tahoma"/>
      <w:sz w:val="16"/>
      <w:szCs w:val="16"/>
    </w:rPr>
  </w:style>
  <w:style w:type="character" w:styleId="Hipercze">
    <w:name w:val="Hyperlink"/>
    <w:uiPriority w:val="99"/>
    <w:unhideWhenUsed/>
    <w:rsid w:val="00A237F3"/>
    <w:rPr>
      <w:color w:val="0000FF"/>
      <w:u w:val="single"/>
    </w:rPr>
  </w:style>
  <w:style w:type="paragraph" w:styleId="Nagwek">
    <w:name w:val="header"/>
    <w:basedOn w:val="Normalny"/>
    <w:link w:val="NagwekZnak"/>
    <w:uiPriority w:val="99"/>
    <w:unhideWhenUsed/>
    <w:rsid w:val="00A23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7F3"/>
  </w:style>
  <w:style w:type="paragraph" w:styleId="Stopka">
    <w:name w:val="footer"/>
    <w:basedOn w:val="Normalny"/>
    <w:link w:val="StopkaZnak"/>
    <w:uiPriority w:val="99"/>
    <w:unhideWhenUsed/>
    <w:rsid w:val="00A23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7F3"/>
  </w:style>
  <w:style w:type="paragraph" w:styleId="NormalnyWeb">
    <w:name w:val="Normal (Web)"/>
    <w:basedOn w:val="Normalny"/>
    <w:uiPriority w:val="99"/>
    <w:semiHidden/>
    <w:unhideWhenUsed/>
    <w:rsid w:val="00A93E6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3047A7"/>
    <w:rPr>
      <w:b/>
      <w:bCs/>
    </w:rPr>
  </w:style>
  <w:style w:type="paragraph" w:customStyle="1" w:styleId="Style7">
    <w:name w:val="Style7"/>
    <w:basedOn w:val="Normalny"/>
    <w:uiPriority w:val="99"/>
    <w:rsid w:val="002624F5"/>
    <w:pPr>
      <w:widowControl w:val="0"/>
      <w:autoSpaceDE w:val="0"/>
      <w:autoSpaceDN w:val="0"/>
      <w:adjustRightInd w:val="0"/>
      <w:spacing w:after="0" w:line="245" w:lineRule="exact"/>
      <w:jc w:val="both"/>
    </w:pPr>
    <w:rPr>
      <w:rFonts w:ascii="Verdana" w:eastAsia="Times New Roman" w:hAnsi="Verdana"/>
      <w:sz w:val="24"/>
      <w:szCs w:val="24"/>
      <w:lang w:eastAsia="pl-PL"/>
    </w:rPr>
  </w:style>
  <w:style w:type="table" w:styleId="Tabela-Siatka">
    <w:name w:val="Table Grid"/>
    <w:basedOn w:val="Standardowy"/>
    <w:uiPriority w:val="59"/>
    <w:rsid w:val="0026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890B83"/>
    <w:pPr>
      <w:spacing w:after="120"/>
      <w:ind w:left="283"/>
    </w:pPr>
  </w:style>
  <w:style w:type="character" w:customStyle="1" w:styleId="TekstpodstawowywcityZnak">
    <w:name w:val="Tekst podstawowy wcięty Znak"/>
    <w:basedOn w:val="Domylnaczcionkaakapitu"/>
    <w:link w:val="Tekstpodstawowywcity"/>
    <w:uiPriority w:val="99"/>
    <w:semiHidden/>
    <w:rsid w:val="00890B83"/>
    <w:rPr>
      <w:sz w:val="22"/>
      <w:szCs w:val="22"/>
      <w:lang w:eastAsia="en-US"/>
    </w:rPr>
  </w:style>
  <w:style w:type="paragraph" w:styleId="Akapitzlist">
    <w:name w:val="List Paragraph"/>
    <w:basedOn w:val="Normalny"/>
    <w:uiPriority w:val="34"/>
    <w:qFormat/>
    <w:rsid w:val="00D9373F"/>
    <w:pPr>
      <w:ind w:left="720"/>
      <w:contextualSpacing/>
    </w:pPr>
  </w:style>
  <w:style w:type="paragraph" w:customStyle="1" w:styleId="Style2">
    <w:name w:val="Style2"/>
    <w:basedOn w:val="Normalny"/>
    <w:uiPriority w:val="99"/>
    <w:rsid w:val="007E5153"/>
    <w:pPr>
      <w:widowControl w:val="0"/>
      <w:autoSpaceDE w:val="0"/>
      <w:autoSpaceDN w:val="0"/>
      <w:adjustRightInd w:val="0"/>
      <w:spacing w:after="0" w:line="241" w:lineRule="exact"/>
      <w:jc w:val="center"/>
    </w:pPr>
    <w:rPr>
      <w:rFonts w:ascii="Sylfaen" w:eastAsia="Times New Roman" w:hAnsi="Sylfaen"/>
      <w:sz w:val="24"/>
      <w:szCs w:val="24"/>
      <w:lang w:eastAsia="pl-PL"/>
    </w:rPr>
  </w:style>
  <w:style w:type="character" w:customStyle="1" w:styleId="FontStyle49">
    <w:name w:val="Font Style49"/>
    <w:uiPriority w:val="99"/>
    <w:rsid w:val="007E5153"/>
    <w:rPr>
      <w:rFonts w:ascii="Verdana" w:hAnsi="Verdana" w:cs="Verdana" w:hint="default"/>
      <w:b/>
      <w:bCs/>
      <w:color w:val="000000"/>
      <w:sz w:val="18"/>
      <w:szCs w:val="18"/>
    </w:rPr>
  </w:style>
  <w:style w:type="paragraph" w:customStyle="1" w:styleId="Style5">
    <w:name w:val="Style5"/>
    <w:basedOn w:val="Normalny"/>
    <w:uiPriority w:val="99"/>
    <w:rsid w:val="007E5153"/>
    <w:pPr>
      <w:widowControl w:val="0"/>
      <w:autoSpaceDE w:val="0"/>
      <w:autoSpaceDN w:val="0"/>
      <w:adjustRightInd w:val="0"/>
      <w:spacing w:after="0" w:line="241" w:lineRule="exact"/>
      <w:ind w:hanging="360"/>
      <w:jc w:val="both"/>
    </w:pPr>
    <w:rPr>
      <w:rFonts w:ascii="Verdana" w:eastAsia="Times New Roman" w:hAnsi="Verdana"/>
      <w:sz w:val="24"/>
      <w:szCs w:val="24"/>
      <w:lang w:eastAsia="pl-PL"/>
    </w:rPr>
  </w:style>
  <w:style w:type="paragraph" w:customStyle="1" w:styleId="Style11">
    <w:name w:val="Style11"/>
    <w:basedOn w:val="Normalny"/>
    <w:uiPriority w:val="99"/>
    <w:rsid w:val="007E5153"/>
    <w:pPr>
      <w:widowControl w:val="0"/>
      <w:autoSpaceDE w:val="0"/>
      <w:autoSpaceDN w:val="0"/>
      <w:adjustRightInd w:val="0"/>
      <w:spacing w:after="0" w:line="239" w:lineRule="exact"/>
      <w:jc w:val="both"/>
    </w:pPr>
    <w:rPr>
      <w:rFonts w:ascii="Verdana" w:eastAsia="Times New Roman" w:hAnsi="Verdana"/>
      <w:sz w:val="24"/>
      <w:szCs w:val="24"/>
      <w:lang w:eastAsia="pl-PL"/>
    </w:rPr>
  </w:style>
  <w:style w:type="character" w:customStyle="1" w:styleId="FontStyle50">
    <w:name w:val="Font Style50"/>
    <w:basedOn w:val="Domylnaczcionkaakapitu"/>
    <w:uiPriority w:val="99"/>
    <w:rsid w:val="007E5153"/>
    <w:rPr>
      <w:rFonts w:ascii="Verdana" w:hAnsi="Verdana" w:cs="Verdana"/>
      <w:b/>
      <w:bCs/>
      <w:i/>
      <w:iCs/>
      <w:color w:val="000000"/>
      <w:sz w:val="16"/>
      <w:szCs w:val="16"/>
    </w:rPr>
  </w:style>
  <w:style w:type="character" w:customStyle="1" w:styleId="FontStyle51">
    <w:name w:val="Font Style51"/>
    <w:basedOn w:val="Domylnaczcionkaakapitu"/>
    <w:uiPriority w:val="99"/>
    <w:rsid w:val="007E5153"/>
    <w:rPr>
      <w:rFonts w:ascii="Verdana" w:hAnsi="Verdana" w:cs="Verdana"/>
      <w:color w:val="000000"/>
      <w:sz w:val="16"/>
      <w:szCs w:val="16"/>
    </w:rPr>
  </w:style>
  <w:style w:type="character" w:customStyle="1" w:styleId="FontStyle63">
    <w:name w:val="Font Style63"/>
    <w:basedOn w:val="Domylnaczcionkaakapitu"/>
    <w:uiPriority w:val="99"/>
    <w:rsid w:val="007E5153"/>
    <w:rPr>
      <w:rFonts w:ascii="Verdana" w:hAnsi="Verdana" w:cs="Verdana"/>
      <w:i/>
      <w:iCs/>
      <w:color w:val="000000"/>
      <w:sz w:val="16"/>
      <w:szCs w:val="16"/>
    </w:rPr>
  </w:style>
  <w:style w:type="paragraph" w:customStyle="1" w:styleId="Style3">
    <w:name w:val="Style3"/>
    <w:basedOn w:val="Normalny"/>
    <w:uiPriority w:val="99"/>
    <w:rsid w:val="007E5153"/>
    <w:pPr>
      <w:widowControl w:val="0"/>
      <w:autoSpaceDE w:val="0"/>
      <w:autoSpaceDN w:val="0"/>
      <w:adjustRightInd w:val="0"/>
      <w:spacing w:after="0" w:line="245" w:lineRule="exact"/>
      <w:jc w:val="center"/>
    </w:pPr>
    <w:rPr>
      <w:rFonts w:ascii="Verdana" w:eastAsia="Times New Roman" w:hAnsi="Verdana"/>
      <w:sz w:val="24"/>
      <w:szCs w:val="24"/>
      <w:lang w:eastAsia="pl-PL"/>
    </w:rPr>
  </w:style>
  <w:style w:type="paragraph" w:customStyle="1" w:styleId="Style4">
    <w:name w:val="Style4"/>
    <w:basedOn w:val="Normalny"/>
    <w:uiPriority w:val="99"/>
    <w:rsid w:val="007E5153"/>
    <w:pPr>
      <w:widowControl w:val="0"/>
      <w:autoSpaceDE w:val="0"/>
      <w:autoSpaceDN w:val="0"/>
      <w:adjustRightInd w:val="0"/>
      <w:spacing w:after="0" w:line="240" w:lineRule="auto"/>
    </w:pPr>
    <w:rPr>
      <w:rFonts w:ascii="Verdana" w:eastAsia="Times New Roman" w:hAnsi="Verdana"/>
      <w:sz w:val="24"/>
      <w:szCs w:val="24"/>
      <w:lang w:eastAsia="pl-PL"/>
    </w:rPr>
  </w:style>
  <w:style w:type="paragraph" w:customStyle="1" w:styleId="Style8">
    <w:name w:val="Style8"/>
    <w:basedOn w:val="Normalny"/>
    <w:uiPriority w:val="99"/>
    <w:rsid w:val="007E5153"/>
    <w:pPr>
      <w:widowControl w:val="0"/>
      <w:autoSpaceDE w:val="0"/>
      <w:autoSpaceDN w:val="0"/>
      <w:adjustRightInd w:val="0"/>
      <w:spacing w:after="0" w:line="245" w:lineRule="exact"/>
    </w:pPr>
    <w:rPr>
      <w:rFonts w:ascii="Verdana" w:eastAsia="Times New Roman" w:hAnsi="Verdana"/>
      <w:sz w:val="24"/>
      <w:szCs w:val="24"/>
      <w:lang w:eastAsia="pl-PL"/>
    </w:rPr>
  </w:style>
  <w:style w:type="paragraph" w:customStyle="1" w:styleId="Style16">
    <w:name w:val="Style16"/>
    <w:basedOn w:val="Normalny"/>
    <w:uiPriority w:val="99"/>
    <w:rsid w:val="007E5153"/>
    <w:pPr>
      <w:widowControl w:val="0"/>
      <w:autoSpaceDE w:val="0"/>
      <w:autoSpaceDN w:val="0"/>
      <w:adjustRightInd w:val="0"/>
      <w:spacing w:after="0" w:line="238" w:lineRule="exact"/>
      <w:jc w:val="both"/>
    </w:pPr>
    <w:rPr>
      <w:rFonts w:ascii="Verdana" w:eastAsia="Times New Roman" w:hAnsi="Verdana"/>
      <w:sz w:val="24"/>
      <w:szCs w:val="24"/>
      <w:lang w:eastAsia="pl-PL"/>
    </w:rPr>
  </w:style>
  <w:style w:type="paragraph" w:customStyle="1" w:styleId="Style21">
    <w:name w:val="Style21"/>
    <w:basedOn w:val="Normalny"/>
    <w:uiPriority w:val="99"/>
    <w:rsid w:val="007E5153"/>
    <w:pPr>
      <w:widowControl w:val="0"/>
      <w:autoSpaceDE w:val="0"/>
      <w:autoSpaceDN w:val="0"/>
      <w:adjustRightInd w:val="0"/>
      <w:spacing w:after="0" w:line="240" w:lineRule="auto"/>
    </w:pPr>
    <w:rPr>
      <w:rFonts w:ascii="Verdana" w:eastAsia="Times New Roman" w:hAnsi="Verdana"/>
      <w:sz w:val="24"/>
      <w:szCs w:val="24"/>
      <w:lang w:eastAsia="pl-PL"/>
    </w:rPr>
  </w:style>
  <w:style w:type="paragraph" w:customStyle="1" w:styleId="Style27">
    <w:name w:val="Style27"/>
    <w:basedOn w:val="Normalny"/>
    <w:uiPriority w:val="99"/>
    <w:rsid w:val="007E5153"/>
    <w:pPr>
      <w:widowControl w:val="0"/>
      <w:autoSpaceDE w:val="0"/>
      <w:autoSpaceDN w:val="0"/>
      <w:adjustRightInd w:val="0"/>
      <w:spacing w:after="0" w:line="240" w:lineRule="exact"/>
      <w:ind w:hanging="281"/>
      <w:jc w:val="both"/>
    </w:pPr>
    <w:rPr>
      <w:rFonts w:ascii="Verdana" w:eastAsia="Times New Roman" w:hAnsi="Verdana"/>
      <w:sz w:val="24"/>
      <w:szCs w:val="24"/>
      <w:lang w:eastAsia="pl-PL"/>
    </w:rPr>
  </w:style>
  <w:style w:type="paragraph" w:customStyle="1" w:styleId="Style43">
    <w:name w:val="Style43"/>
    <w:basedOn w:val="Normalny"/>
    <w:uiPriority w:val="99"/>
    <w:rsid w:val="007E5153"/>
    <w:pPr>
      <w:widowControl w:val="0"/>
      <w:autoSpaceDE w:val="0"/>
      <w:autoSpaceDN w:val="0"/>
      <w:adjustRightInd w:val="0"/>
      <w:spacing w:after="0" w:line="245" w:lineRule="exact"/>
      <w:ind w:hanging="425"/>
      <w:jc w:val="both"/>
    </w:pPr>
    <w:rPr>
      <w:rFonts w:ascii="Verdana" w:eastAsia="Times New Roman" w:hAnsi="Verdana"/>
      <w:sz w:val="24"/>
      <w:szCs w:val="24"/>
      <w:lang w:eastAsia="pl-PL"/>
    </w:rPr>
  </w:style>
  <w:style w:type="character" w:customStyle="1" w:styleId="Teksttreci">
    <w:name w:val="Tekst treści_"/>
    <w:link w:val="Teksttreci0"/>
    <w:locked/>
    <w:rsid w:val="000526FF"/>
    <w:rPr>
      <w:rFonts w:ascii="Tahoma" w:eastAsia="Tahoma" w:hAnsi="Tahoma" w:cs="Tahoma"/>
      <w:sz w:val="18"/>
      <w:szCs w:val="18"/>
      <w:shd w:val="clear" w:color="auto" w:fill="FFFFFF"/>
    </w:rPr>
  </w:style>
  <w:style w:type="paragraph" w:customStyle="1" w:styleId="Teksttreci0">
    <w:name w:val="Tekst treści"/>
    <w:basedOn w:val="Normalny"/>
    <w:link w:val="Teksttreci"/>
    <w:rsid w:val="000526FF"/>
    <w:pPr>
      <w:shd w:val="clear" w:color="auto" w:fill="FFFFFF"/>
      <w:spacing w:after="0" w:line="250" w:lineRule="exact"/>
    </w:pPr>
    <w:rPr>
      <w:rFonts w:ascii="Tahoma" w:eastAsia="Tahoma" w:hAnsi="Tahoma" w:cs="Tahoma"/>
      <w:sz w:val="18"/>
      <w:szCs w:val="18"/>
      <w:lang w:eastAsia="pl-PL"/>
    </w:rPr>
  </w:style>
  <w:style w:type="paragraph" w:customStyle="1" w:styleId="Default">
    <w:name w:val="Default"/>
    <w:basedOn w:val="Normalny"/>
    <w:rsid w:val="000915CE"/>
    <w:pPr>
      <w:autoSpaceDE w:val="0"/>
      <w:autoSpaceDN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8899">
      <w:bodyDiv w:val="1"/>
      <w:marLeft w:val="0"/>
      <w:marRight w:val="0"/>
      <w:marTop w:val="0"/>
      <w:marBottom w:val="0"/>
      <w:divBdr>
        <w:top w:val="none" w:sz="0" w:space="0" w:color="auto"/>
        <w:left w:val="none" w:sz="0" w:space="0" w:color="auto"/>
        <w:bottom w:val="none" w:sz="0" w:space="0" w:color="auto"/>
        <w:right w:val="none" w:sz="0" w:space="0" w:color="auto"/>
      </w:divBdr>
    </w:div>
    <w:div w:id="53554310">
      <w:bodyDiv w:val="1"/>
      <w:marLeft w:val="0"/>
      <w:marRight w:val="0"/>
      <w:marTop w:val="0"/>
      <w:marBottom w:val="0"/>
      <w:divBdr>
        <w:top w:val="none" w:sz="0" w:space="0" w:color="auto"/>
        <w:left w:val="none" w:sz="0" w:space="0" w:color="auto"/>
        <w:bottom w:val="none" w:sz="0" w:space="0" w:color="auto"/>
        <w:right w:val="none" w:sz="0" w:space="0" w:color="auto"/>
      </w:divBdr>
      <w:divsChild>
        <w:div w:id="1301302804">
          <w:marLeft w:val="0"/>
          <w:marRight w:val="0"/>
          <w:marTop w:val="0"/>
          <w:marBottom w:val="0"/>
          <w:divBdr>
            <w:top w:val="none" w:sz="0" w:space="0" w:color="auto"/>
            <w:left w:val="none" w:sz="0" w:space="0" w:color="auto"/>
            <w:bottom w:val="none" w:sz="0" w:space="0" w:color="auto"/>
            <w:right w:val="none" w:sz="0" w:space="0" w:color="auto"/>
          </w:divBdr>
        </w:div>
      </w:divsChild>
    </w:div>
    <w:div w:id="399638851">
      <w:bodyDiv w:val="1"/>
      <w:marLeft w:val="0"/>
      <w:marRight w:val="0"/>
      <w:marTop w:val="0"/>
      <w:marBottom w:val="0"/>
      <w:divBdr>
        <w:top w:val="none" w:sz="0" w:space="0" w:color="auto"/>
        <w:left w:val="none" w:sz="0" w:space="0" w:color="auto"/>
        <w:bottom w:val="none" w:sz="0" w:space="0" w:color="auto"/>
        <w:right w:val="none" w:sz="0" w:space="0" w:color="auto"/>
      </w:divBdr>
    </w:div>
    <w:div w:id="406879565">
      <w:bodyDiv w:val="1"/>
      <w:marLeft w:val="0"/>
      <w:marRight w:val="0"/>
      <w:marTop w:val="0"/>
      <w:marBottom w:val="0"/>
      <w:divBdr>
        <w:top w:val="none" w:sz="0" w:space="0" w:color="auto"/>
        <w:left w:val="none" w:sz="0" w:space="0" w:color="auto"/>
        <w:bottom w:val="none" w:sz="0" w:space="0" w:color="auto"/>
        <w:right w:val="none" w:sz="0" w:space="0" w:color="auto"/>
      </w:divBdr>
    </w:div>
    <w:div w:id="426658167">
      <w:bodyDiv w:val="1"/>
      <w:marLeft w:val="0"/>
      <w:marRight w:val="0"/>
      <w:marTop w:val="0"/>
      <w:marBottom w:val="0"/>
      <w:divBdr>
        <w:top w:val="none" w:sz="0" w:space="0" w:color="auto"/>
        <w:left w:val="none" w:sz="0" w:space="0" w:color="auto"/>
        <w:bottom w:val="none" w:sz="0" w:space="0" w:color="auto"/>
        <w:right w:val="none" w:sz="0" w:space="0" w:color="auto"/>
      </w:divBdr>
    </w:div>
    <w:div w:id="595287659">
      <w:bodyDiv w:val="1"/>
      <w:marLeft w:val="0"/>
      <w:marRight w:val="0"/>
      <w:marTop w:val="0"/>
      <w:marBottom w:val="0"/>
      <w:divBdr>
        <w:top w:val="none" w:sz="0" w:space="0" w:color="auto"/>
        <w:left w:val="none" w:sz="0" w:space="0" w:color="auto"/>
        <w:bottom w:val="none" w:sz="0" w:space="0" w:color="auto"/>
        <w:right w:val="none" w:sz="0" w:space="0" w:color="auto"/>
      </w:divBdr>
    </w:div>
    <w:div w:id="649022300">
      <w:bodyDiv w:val="1"/>
      <w:marLeft w:val="0"/>
      <w:marRight w:val="0"/>
      <w:marTop w:val="0"/>
      <w:marBottom w:val="0"/>
      <w:divBdr>
        <w:top w:val="none" w:sz="0" w:space="0" w:color="auto"/>
        <w:left w:val="none" w:sz="0" w:space="0" w:color="auto"/>
        <w:bottom w:val="none" w:sz="0" w:space="0" w:color="auto"/>
        <w:right w:val="none" w:sz="0" w:space="0" w:color="auto"/>
      </w:divBdr>
    </w:div>
    <w:div w:id="828906703">
      <w:bodyDiv w:val="1"/>
      <w:marLeft w:val="0"/>
      <w:marRight w:val="0"/>
      <w:marTop w:val="0"/>
      <w:marBottom w:val="0"/>
      <w:divBdr>
        <w:top w:val="none" w:sz="0" w:space="0" w:color="auto"/>
        <w:left w:val="none" w:sz="0" w:space="0" w:color="auto"/>
        <w:bottom w:val="none" w:sz="0" w:space="0" w:color="auto"/>
        <w:right w:val="none" w:sz="0" w:space="0" w:color="auto"/>
      </w:divBdr>
    </w:div>
    <w:div w:id="1160123482">
      <w:bodyDiv w:val="1"/>
      <w:marLeft w:val="0"/>
      <w:marRight w:val="0"/>
      <w:marTop w:val="0"/>
      <w:marBottom w:val="0"/>
      <w:divBdr>
        <w:top w:val="none" w:sz="0" w:space="0" w:color="auto"/>
        <w:left w:val="none" w:sz="0" w:space="0" w:color="auto"/>
        <w:bottom w:val="none" w:sz="0" w:space="0" w:color="auto"/>
        <w:right w:val="none" w:sz="0" w:space="0" w:color="auto"/>
      </w:divBdr>
    </w:div>
    <w:div w:id="1162893769">
      <w:bodyDiv w:val="1"/>
      <w:marLeft w:val="0"/>
      <w:marRight w:val="0"/>
      <w:marTop w:val="0"/>
      <w:marBottom w:val="0"/>
      <w:divBdr>
        <w:top w:val="none" w:sz="0" w:space="0" w:color="auto"/>
        <w:left w:val="none" w:sz="0" w:space="0" w:color="auto"/>
        <w:bottom w:val="none" w:sz="0" w:space="0" w:color="auto"/>
        <w:right w:val="none" w:sz="0" w:space="0" w:color="auto"/>
      </w:divBdr>
    </w:div>
    <w:div w:id="1227834398">
      <w:bodyDiv w:val="1"/>
      <w:marLeft w:val="0"/>
      <w:marRight w:val="0"/>
      <w:marTop w:val="0"/>
      <w:marBottom w:val="0"/>
      <w:divBdr>
        <w:top w:val="none" w:sz="0" w:space="0" w:color="auto"/>
        <w:left w:val="none" w:sz="0" w:space="0" w:color="auto"/>
        <w:bottom w:val="none" w:sz="0" w:space="0" w:color="auto"/>
        <w:right w:val="none" w:sz="0" w:space="0" w:color="auto"/>
      </w:divBdr>
    </w:div>
    <w:div w:id="1230072586">
      <w:bodyDiv w:val="1"/>
      <w:marLeft w:val="0"/>
      <w:marRight w:val="0"/>
      <w:marTop w:val="0"/>
      <w:marBottom w:val="0"/>
      <w:divBdr>
        <w:top w:val="none" w:sz="0" w:space="0" w:color="auto"/>
        <w:left w:val="none" w:sz="0" w:space="0" w:color="auto"/>
        <w:bottom w:val="none" w:sz="0" w:space="0" w:color="auto"/>
        <w:right w:val="none" w:sz="0" w:space="0" w:color="auto"/>
      </w:divBdr>
    </w:div>
    <w:div w:id="1298997140">
      <w:bodyDiv w:val="1"/>
      <w:marLeft w:val="0"/>
      <w:marRight w:val="0"/>
      <w:marTop w:val="0"/>
      <w:marBottom w:val="0"/>
      <w:divBdr>
        <w:top w:val="none" w:sz="0" w:space="0" w:color="auto"/>
        <w:left w:val="none" w:sz="0" w:space="0" w:color="auto"/>
        <w:bottom w:val="none" w:sz="0" w:space="0" w:color="auto"/>
        <w:right w:val="none" w:sz="0" w:space="0" w:color="auto"/>
      </w:divBdr>
    </w:div>
    <w:div w:id="1301957026">
      <w:bodyDiv w:val="1"/>
      <w:marLeft w:val="0"/>
      <w:marRight w:val="0"/>
      <w:marTop w:val="0"/>
      <w:marBottom w:val="0"/>
      <w:divBdr>
        <w:top w:val="none" w:sz="0" w:space="0" w:color="auto"/>
        <w:left w:val="none" w:sz="0" w:space="0" w:color="auto"/>
        <w:bottom w:val="none" w:sz="0" w:space="0" w:color="auto"/>
        <w:right w:val="none" w:sz="0" w:space="0" w:color="auto"/>
      </w:divBdr>
    </w:div>
    <w:div w:id="1350909861">
      <w:bodyDiv w:val="1"/>
      <w:marLeft w:val="0"/>
      <w:marRight w:val="0"/>
      <w:marTop w:val="0"/>
      <w:marBottom w:val="0"/>
      <w:divBdr>
        <w:top w:val="none" w:sz="0" w:space="0" w:color="auto"/>
        <w:left w:val="none" w:sz="0" w:space="0" w:color="auto"/>
        <w:bottom w:val="none" w:sz="0" w:space="0" w:color="auto"/>
        <w:right w:val="none" w:sz="0" w:space="0" w:color="auto"/>
      </w:divBdr>
    </w:div>
    <w:div w:id="1477138559">
      <w:bodyDiv w:val="1"/>
      <w:marLeft w:val="0"/>
      <w:marRight w:val="0"/>
      <w:marTop w:val="0"/>
      <w:marBottom w:val="0"/>
      <w:divBdr>
        <w:top w:val="none" w:sz="0" w:space="0" w:color="auto"/>
        <w:left w:val="none" w:sz="0" w:space="0" w:color="auto"/>
        <w:bottom w:val="none" w:sz="0" w:space="0" w:color="auto"/>
        <w:right w:val="none" w:sz="0" w:space="0" w:color="auto"/>
      </w:divBdr>
    </w:div>
    <w:div w:id="1603803203">
      <w:bodyDiv w:val="1"/>
      <w:marLeft w:val="0"/>
      <w:marRight w:val="0"/>
      <w:marTop w:val="0"/>
      <w:marBottom w:val="0"/>
      <w:divBdr>
        <w:top w:val="none" w:sz="0" w:space="0" w:color="auto"/>
        <w:left w:val="none" w:sz="0" w:space="0" w:color="auto"/>
        <w:bottom w:val="none" w:sz="0" w:space="0" w:color="auto"/>
        <w:right w:val="none" w:sz="0" w:space="0" w:color="auto"/>
      </w:divBdr>
    </w:div>
    <w:div w:id="1780904499">
      <w:bodyDiv w:val="1"/>
      <w:marLeft w:val="0"/>
      <w:marRight w:val="0"/>
      <w:marTop w:val="0"/>
      <w:marBottom w:val="0"/>
      <w:divBdr>
        <w:top w:val="none" w:sz="0" w:space="0" w:color="auto"/>
        <w:left w:val="none" w:sz="0" w:space="0" w:color="auto"/>
        <w:bottom w:val="none" w:sz="0" w:space="0" w:color="auto"/>
        <w:right w:val="none" w:sz="0" w:space="0" w:color="auto"/>
      </w:divBdr>
    </w:div>
    <w:div w:id="1781490981">
      <w:bodyDiv w:val="1"/>
      <w:marLeft w:val="0"/>
      <w:marRight w:val="0"/>
      <w:marTop w:val="0"/>
      <w:marBottom w:val="0"/>
      <w:divBdr>
        <w:top w:val="none" w:sz="0" w:space="0" w:color="auto"/>
        <w:left w:val="none" w:sz="0" w:space="0" w:color="auto"/>
        <w:bottom w:val="none" w:sz="0" w:space="0" w:color="auto"/>
        <w:right w:val="none" w:sz="0" w:space="0" w:color="auto"/>
      </w:divBdr>
    </w:div>
    <w:div w:id="1795951174">
      <w:bodyDiv w:val="1"/>
      <w:marLeft w:val="0"/>
      <w:marRight w:val="0"/>
      <w:marTop w:val="0"/>
      <w:marBottom w:val="0"/>
      <w:divBdr>
        <w:top w:val="none" w:sz="0" w:space="0" w:color="auto"/>
        <w:left w:val="none" w:sz="0" w:space="0" w:color="auto"/>
        <w:bottom w:val="none" w:sz="0" w:space="0" w:color="auto"/>
        <w:right w:val="none" w:sz="0" w:space="0" w:color="auto"/>
      </w:divBdr>
    </w:div>
    <w:div w:id="1928683640">
      <w:bodyDiv w:val="1"/>
      <w:marLeft w:val="0"/>
      <w:marRight w:val="0"/>
      <w:marTop w:val="0"/>
      <w:marBottom w:val="0"/>
      <w:divBdr>
        <w:top w:val="none" w:sz="0" w:space="0" w:color="auto"/>
        <w:left w:val="none" w:sz="0" w:space="0" w:color="auto"/>
        <w:bottom w:val="none" w:sz="0" w:space="0" w:color="auto"/>
        <w:right w:val="none" w:sz="0" w:space="0" w:color="auto"/>
      </w:divBdr>
    </w:div>
    <w:div w:id="2085570772">
      <w:bodyDiv w:val="1"/>
      <w:marLeft w:val="0"/>
      <w:marRight w:val="0"/>
      <w:marTop w:val="0"/>
      <w:marBottom w:val="0"/>
      <w:divBdr>
        <w:top w:val="none" w:sz="0" w:space="0" w:color="auto"/>
        <w:left w:val="none" w:sz="0" w:space="0" w:color="auto"/>
        <w:bottom w:val="none" w:sz="0" w:space="0" w:color="auto"/>
        <w:right w:val="none" w:sz="0" w:space="0" w:color="auto"/>
      </w:divBdr>
    </w:div>
    <w:div w:id="21328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i@scp-sla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scp-sla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p@scp-slas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D1CD4-4932-4637-95BB-D04F277C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6</Pages>
  <Words>1992</Words>
  <Characters>11953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 Company</Company>
  <LinksUpToDate>false</LinksUpToDate>
  <CharactersWithSpaces>13918</CharactersWithSpaces>
  <SharedDoc>false</SharedDoc>
  <HLinks>
    <vt:vector size="12" baseType="variant">
      <vt:variant>
        <vt:i4>1048634</vt:i4>
      </vt:variant>
      <vt:variant>
        <vt:i4>3</vt:i4>
      </vt:variant>
      <vt:variant>
        <vt:i4>0</vt:i4>
      </vt:variant>
      <vt:variant>
        <vt:i4>5</vt:i4>
      </vt:variant>
      <vt:variant>
        <vt:lpwstr>mailto:dorota.nowicka@scp-slask.pl</vt:lpwstr>
      </vt:variant>
      <vt:variant>
        <vt:lpwstr/>
      </vt:variant>
      <vt:variant>
        <vt:i4>6094888</vt:i4>
      </vt:variant>
      <vt:variant>
        <vt:i4>0</vt:i4>
      </vt:variant>
      <vt:variant>
        <vt:i4>0</vt:i4>
      </vt:variant>
      <vt:variant>
        <vt:i4>5</vt:i4>
      </vt:variant>
      <vt:variant>
        <vt:lpwstr>mailto:zamowienia@scp-slask.pl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SCP</dc:creator>
  <cp:lastModifiedBy>Grzegorz Gacek</cp:lastModifiedBy>
  <cp:revision>194</cp:revision>
  <cp:lastPrinted>2021-12-10T12:51:00Z</cp:lastPrinted>
  <dcterms:created xsi:type="dcterms:W3CDTF">2016-11-22T12:04:00Z</dcterms:created>
  <dcterms:modified xsi:type="dcterms:W3CDTF">2021-12-10T17:36:00Z</dcterms:modified>
</cp:coreProperties>
</file>